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w:t>
      </w:r>
      <w:r w:rsidRPr="00DB593C">
        <w:rPr>
          <w:rFonts w:ascii="仿宋" w:eastAsia="仿宋" w:hAnsi="仿宋" w:cs="仿宋" w:hint="eastAsia"/>
          <w:sz w:val="24"/>
        </w:rPr>
        <w:t>【</w:t>
      </w:r>
      <w:r w:rsidRPr="00DB593C">
        <w:rPr>
          <w:rFonts w:ascii="仿宋" w:eastAsia="仿宋" w:hAnsi="仿宋" w:cs="仿宋" w:hint="eastAsia"/>
          <w:sz w:val="24"/>
        </w:rPr>
        <w:t xml:space="preserve">                   </w:t>
      </w:r>
      <w:r w:rsidRPr="00DB593C">
        <w:rPr>
          <w:rFonts w:ascii="仿宋" w:eastAsia="仿宋" w:hAnsi="仿宋" w:cs="仿宋" w:hint="eastAsia"/>
          <w:sz w:val="24"/>
        </w:rPr>
        <w:t>】</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bookmarkStart w:id="0" w:name="_GoBack"/>
      <w:bookmarkEnd w:id="0"/>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w:t>
      </w: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w:t>
      </w:r>
      <w:r w:rsidRPr="00DB593C">
        <w:rPr>
          <w:rFonts w:ascii="仿宋" w:eastAsia="仿宋" w:hAnsi="仿宋" w:cs="仿宋" w:hint="eastAsia"/>
          <w:b/>
          <w:sz w:val="28"/>
          <w:szCs w:val="28"/>
        </w:rPr>
        <w:t xml:space="preserve"> </w:t>
      </w:r>
      <w:r w:rsidRPr="00DB593C">
        <w:rPr>
          <w:rFonts w:ascii="仿宋" w:eastAsia="仿宋" w:hAnsi="仿宋" w:cs="仿宋" w:hint="eastAsia"/>
          <w:b/>
          <w:sz w:val="28"/>
          <w:szCs w:val="28"/>
        </w:rPr>
        <w:t>】日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w:t>
      </w:r>
      <w:r w:rsidRPr="00DB593C">
        <w:rPr>
          <w:rFonts w:ascii="仿宋" w:eastAsia="仿宋" w:hAnsi="仿宋" w:cs="仿宋" w:hint="eastAsia"/>
          <w:sz w:val="24"/>
        </w:rPr>
        <w:t>【</w:t>
      </w:r>
      <w:r w:rsidRPr="00DB593C">
        <w:rPr>
          <w:rFonts w:ascii="仿宋" w:eastAsia="仿宋" w:hAnsi="仿宋" w:cs="仿宋" w:hint="eastAsia"/>
          <w:sz w:val="24"/>
        </w:rPr>
        <w:t xml:space="preserve"> </w:t>
      </w:r>
      <w:r w:rsidRPr="00DB593C">
        <w:rPr>
          <w:rFonts w:ascii="仿宋" w:eastAsia="仿宋" w:hAnsi="仿宋" w:cs="仿宋" w:hint="eastAsia"/>
          <w:sz w:val="24"/>
        </w:rPr>
        <w:t>】年【</w:t>
      </w:r>
      <w:r w:rsidRPr="00DB593C">
        <w:rPr>
          <w:rFonts w:ascii="仿宋" w:eastAsia="仿宋" w:hAnsi="仿宋" w:cs="仿宋" w:hint="eastAsia"/>
          <w:sz w:val="24"/>
        </w:rPr>
        <w:t xml:space="preserve"> </w:t>
      </w:r>
      <w:r w:rsidRPr="00DB593C">
        <w:rPr>
          <w:rFonts w:ascii="仿宋" w:eastAsia="仿宋" w:hAnsi="仿宋" w:cs="仿宋" w:hint="eastAsia"/>
          <w:sz w:val="24"/>
        </w:rPr>
        <w:t>】月【</w:t>
      </w:r>
      <w:r w:rsidRPr="00DB593C">
        <w:rPr>
          <w:rFonts w:ascii="仿宋" w:eastAsia="仿宋" w:hAnsi="仿宋" w:cs="仿宋" w:hint="eastAsia"/>
          <w:sz w:val="24"/>
        </w:rPr>
        <w:t xml:space="preserve"> </w:t>
      </w:r>
      <w:r w:rsidRPr="00DB593C">
        <w:rPr>
          <w:rFonts w:ascii="仿宋" w:eastAsia="仿宋" w:hAnsi="仿宋" w:cs="仿宋" w:hint="eastAsia"/>
          <w:sz w:val="24"/>
        </w:rPr>
        <w:t>】</w:t>
      </w:r>
      <w:r w:rsidRPr="00DB593C">
        <w:rPr>
          <w:rFonts w:ascii="仿宋" w:eastAsia="仿宋" w:hAnsi="仿宋" w:cs="仿宋" w:hint="eastAsia"/>
          <w:sz w:val="24"/>
        </w:rPr>
        <w:t>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w:t>
      </w:r>
      <w:r w:rsidRPr="00DB593C">
        <w:rPr>
          <w:rFonts w:ascii="仿宋" w:eastAsia="仿宋" w:hAnsi="仿宋" w:cs="仿宋" w:hint="eastAsia"/>
          <w:sz w:val="24"/>
        </w:rPr>
        <w:t>1</w:t>
      </w:r>
      <w:r w:rsidRPr="00DB593C">
        <w:rPr>
          <w:rFonts w:ascii="仿宋" w:eastAsia="仿宋" w:hAnsi="仿宋" w:cs="仿宋" w:hint="eastAsia"/>
          <w:sz w:val="24"/>
        </w:rPr>
        <w:t>号</w:t>
      </w:r>
      <w:r w:rsidRPr="00DB593C">
        <w:rPr>
          <w:rFonts w:ascii="仿宋" w:eastAsia="仿宋" w:hAnsi="仿宋" w:cs="仿宋" w:hint="eastAsia"/>
          <w:sz w:val="24"/>
        </w:rPr>
        <w:t>1</w:t>
      </w:r>
      <w:r w:rsidRPr="00DB593C">
        <w:rPr>
          <w:rFonts w:ascii="仿宋" w:eastAsia="仿宋" w:hAnsi="仿宋" w:cs="仿宋" w:hint="eastAsia"/>
          <w:sz w:val="24"/>
        </w:rPr>
        <w:t>栋</w:t>
      </w:r>
      <w:r w:rsidRPr="00DB593C">
        <w:rPr>
          <w:rFonts w:ascii="仿宋" w:eastAsia="仿宋" w:hAnsi="仿宋" w:cs="仿宋" w:hint="eastAsia"/>
          <w:sz w:val="24"/>
        </w:rPr>
        <w:t>506</w:t>
      </w:r>
      <w:r w:rsidRPr="00DB593C">
        <w:rPr>
          <w:rFonts w:ascii="仿宋" w:eastAsia="仿宋" w:hAnsi="仿宋" w:cs="仿宋" w:hint="eastAsia"/>
          <w:sz w:val="24"/>
        </w:rPr>
        <w:t>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w:t>
      </w:r>
      <w:r w:rsidRPr="00DB593C">
        <w:rPr>
          <w:rFonts w:ascii="仿宋" w:eastAsia="仿宋" w:hAnsi="仿宋" w:cs="仿宋" w:hint="eastAsia"/>
          <w:sz w:val="24"/>
        </w:rPr>
        <w:t>28</w:t>
      </w:r>
      <w:r w:rsidRPr="00DB593C">
        <w:rPr>
          <w:rFonts w:ascii="仿宋" w:eastAsia="仿宋" w:hAnsi="仿宋" w:cs="仿宋" w:hint="eastAsia"/>
          <w:sz w:val="24"/>
        </w:rPr>
        <w:t>号越秀金融大厦</w:t>
      </w:r>
      <w:r w:rsidRPr="00DB593C">
        <w:rPr>
          <w:rFonts w:ascii="仿宋" w:eastAsia="仿宋" w:hAnsi="仿宋" w:cs="仿宋" w:hint="eastAsia"/>
          <w:sz w:val="24"/>
        </w:rPr>
        <w:t>58</w:t>
      </w:r>
      <w:r w:rsidRPr="00DB593C">
        <w:rPr>
          <w:rFonts w:ascii="仿宋" w:eastAsia="仿宋" w:hAnsi="仿宋" w:cs="仿宋" w:hint="eastAsia"/>
          <w:sz w:val="24"/>
        </w:rPr>
        <w:t>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r w:rsidRPr="00DB593C">
        <w:rPr>
          <w:rFonts w:ascii="仿宋" w:eastAsia="仿宋" w:hAnsi="仿宋" w:cs="仿宋" w:hint="eastAsia"/>
          <w:sz w:val="24"/>
        </w:rPr>
        <w:t>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r w:rsidRPr="00DB593C">
        <w:rPr>
          <w:rFonts w:ascii="仿宋" w:eastAsia="仿宋" w:hAnsi="仿宋" w:cs="仿宋" w:hint="eastAsia"/>
          <w:sz w:val="24"/>
        </w:rPr>
        <w:t>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乙方：</w:t>
      </w:r>
      <w:r w:rsidRPr="00DB593C">
        <w:rPr>
          <w:rFonts w:ascii="仿宋" w:eastAsia="仿宋" w:hAnsi="仿宋" w:cs="仿宋" w:hint="eastAsia"/>
          <w:b/>
          <w:bCs/>
          <w:sz w:val="24"/>
        </w:rPr>
        <w:t xml:space="preserve">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w:t>
      </w:r>
      <w:r w:rsidRPr="00DB593C">
        <w:rPr>
          <w:rFonts w:ascii="仿宋" w:eastAsia="仿宋" w:hAnsi="仿宋" w:cs="仿宋" w:hint="eastAsia"/>
          <w:sz w:val="24"/>
        </w:rPr>
        <w:t>/</w:t>
      </w:r>
      <w:r w:rsidRPr="00DB593C">
        <w:rPr>
          <w:rFonts w:ascii="仿宋" w:eastAsia="仿宋" w:hAnsi="仿宋" w:cs="仿宋" w:hint="eastAsia"/>
          <w:sz w:val="24"/>
        </w:rPr>
        <w:t>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Pr="00DB593C">
        <w:rPr>
          <w:rFonts w:ascii="仿宋" w:eastAsia="仿宋" w:hAnsi="仿宋" w:cs="仿宋" w:hint="eastAsia"/>
          <w:sz w:val="24"/>
        </w:rPr>
        <w:t>/</w:t>
      </w:r>
      <w:r w:rsidRPr="00DB593C">
        <w:rPr>
          <w:rFonts w:ascii="仿宋" w:eastAsia="仿宋" w:hAnsi="仿宋" w:cs="仿宋" w:hint="eastAsia"/>
          <w:sz w:val="24"/>
        </w:rPr>
        <w:t>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地址：</w:t>
      </w:r>
      <w:r w:rsidRPr="00DB593C">
        <w:rPr>
          <w:rFonts w:ascii="仿宋" w:eastAsia="仿宋" w:hAnsi="仿宋" w:cs="仿宋" w:hint="eastAsia"/>
          <w:sz w:val="24"/>
        </w:rPr>
        <w:t xml:space="preserve">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3ABBC720"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w:t>
      </w:r>
      <w:r w:rsidRPr="00DB593C">
        <w:rPr>
          <w:rFonts w:ascii="仿宋" w:eastAsia="仿宋" w:hAnsi="仿宋" w:cs="仿宋" w:hint="eastAsia"/>
          <w:sz w:val="24"/>
        </w:rPr>
        <w:t>甲方就截至基准日的《标的债权明细》（见附件一）所列示的标的债权，在【</w:t>
      </w:r>
      <w:r w:rsidRPr="00DB593C">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w:t>
      </w:r>
      <w:r w:rsidRPr="00DB593C">
        <w:rPr>
          <w:rFonts w:ascii="仿宋" w:eastAsia="仿宋" w:hAnsi="仿宋" w:cs="仿宋" w:hint="eastAsia"/>
          <w:sz w:val="24"/>
        </w:rPr>
        <w:t>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w:t>
      </w:r>
      <w:r w:rsidRPr="00DB593C">
        <w:rPr>
          <w:rFonts w:ascii="仿宋" w:eastAsia="仿宋" w:hAnsi="仿宋" w:cs="仿宋" w:hint="eastAsia"/>
          <w:sz w:val="24"/>
        </w:rPr>
        <w:t>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w:t>
      </w:r>
      <w:r w:rsidRPr="00DB593C">
        <w:rPr>
          <w:rFonts w:ascii="仿宋" w:eastAsia="仿宋" w:hAnsi="仿宋" w:cs="仿宋" w:hint="eastAsia"/>
          <w:sz w:val="24"/>
        </w:rPr>
        <w:t>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 xml:space="preserve">1.1 </w:t>
      </w:r>
      <w:r w:rsidRPr="00DB593C">
        <w:rPr>
          <w:rFonts w:ascii="仿宋" w:eastAsia="仿宋" w:hAnsi="仿宋" w:cs="仿宋" w:hint="eastAsia"/>
          <w:b/>
          <w:bCs/>
          <w:sz w:val="24"/>
        </w:rPr>
        <w:t>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 xml:space="preserve">1.2 </w:t>
      </w:r>
      <w:r w:rsidRPr="00DB593C">
        <w:rPr>
          <w:rFonts w:ascii="仿宋" w:eastAsia="仿宋" w:hAnsi="仿宋" w:cs="仿宋" w:hint="eastAsia"/>
          <w:b/>
          <w:bCs/>
          <w:sz w:val="24"/>
        </w:rPr>
        <w:t>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1" w:name="_Ref128677616"/>
      <w:r w:rsidRPr="00DB593C">
        <w:rPr>
          <w:rFonts w:ascii="仿宋" w:eastAsia="仿宋" w:hAnsi="仿宋" w:cs="仿宋" w:hint="eastAsia"/>
          <w:b/>
          <w:bCs/>
          <w:sz w:val="24"/>
        </w:rPr>
        <w:t xml:space="preserve">1.3 </w:t>
      </w:r>
      <w:r w:rsidRPr="00DB593C">
        <w:rPr>
          <w:rFonts w:ascii="仿宋" w:eastAsia="仿宋" w:hAnsi="仿宋" w:cs="仿宋" w:hint="eastAsia"/>
          <w:b/>
          <w:bCs/>
          <w:sz w:val="24"/>
        </w:rPr>
        <w:t>标的债权：</w:t>
      </w:r>
      <w:bookmarkEnd w:id="1"/>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 xml:space="preserve">1.4 </w:t>
      </w:r>
      <w:r w:rsidRPr="00DB593C">
        <w:rPr>
          <w:rFonts w:ascii="仿宋" w:eastAsia="仿宋" w:hAnsi="仿宋" w:cs="仿宋" w:hint="eastAsia"/>
          <w:b/>
          <w:bCs/>
          <w:sz w:val="24"/>
        </w:rPr>
        <w:t>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2039185C"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Pr="00DB593C">
        <w:rPr>
          <w:rFonts w:ascii="仿宋" w:eastAsia="仿宋" w:hAnsi="仿宋" w:cs="仿宋" w:hint="eastAsia"/>
          <w:sz w:val="24"/>
        </w:rPr>
        <w:t>【</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4548AC" w:rsidRPr="00DB593C">
        <w:rPr>
          <w:rFonts w:ascii="仿宋" w:eastAsia="仿宋" w:hAnsi="仿宋" w:cs="仿宋" w:hint="eastAsia"/>
          <w:sz w:val="24"/>
        </w:rPr>
        <w:t>4</w:t>
      </w:r>
      <w:r w:rsidRPr="00DB593C">
        <w:rPr>
          <w:rFonts w:ascii="仿宋" w:eastAsia="仿宋" w:hAnsi="仿宋" w:cs="仿宋" w:hint="eastAsia"/>
          <w:sz w:val="24"/>
        </w:rPr>
        <w:t>】月【</w:t>
      </w:r>
      <w:r w:rsidR="004548AC" w:rsidRPr="00DB593C">
        <w:rPr>
          <w:rFonts w:ascii="仿宋" w:eastAsia="仿宋" w:hAnsi="仿宋" w:cs="仿宋" w:hint="eastAsia"/>
          <w:sz w:val="24"/>
        </w:rPr>
        <w:t>3</w:t>
      </w:r>
      <w:r w:rsidR="004548AC" w:rsidRPr="00DB593C">
        <w:rPr>
          <w:rFonts w:ascii="仿宋" w:eastAsia="仿宋" w:hAnsi="仿宋" w:cs="仿宋"/>
          <w:sz w:val="24"/>
        </w:rPr>
        <w:t>0</w:t>
      </w:r>
      <w:r w:rsidRPr="00DB593C">
        <w:rPr>
          <w:rFonts w:ascii="仿宋" w:eastAsia="仿宋" w:hAnsi="仿宋" w:cs="仿宋" w:hint="eastAsia"/>
          <w:sz w:val="24"/>
        </w:rPr>
        <w:t>】日</w:t>
      </w:r>
      <w:r w:rsidRPr="00DB593C">
        <w:rPr>
          <w:rFonts w:ascii="仿宋" w:eastAsia="仿宋" w:hAnsi="仿宋" w:cs="仿宋" w:hint="eastAsia"/>
          <w:sz w:val="24"/>
        </w:rPr>
        <w:t>。</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34881E5C"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.7</w:t>
      </w:r>
      <w:r w:rsidRPr="00DB593C">
        <w:rPr>
          <w:rFonts w:ascii="仿宋" w:eastAsia="仿宋" w:hAnsi="仿宋" w:cs="仿宋" w:hint="eastAsia"/>
          <w:b/>
          <w:bCs/>
          <w:sz w:val="24"/>
          <w:lang w:eastAsia="zh-Hans"/>
        </w:rPr>
        <w:t xml:space="preserve">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4548AC" w:rsidRPr="00DB593C">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2"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2"/>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过渡期：</w:t>
      </w:r>
      <w:r w:rsidRPr="00DB593C">
        <w:rPr>
          <w:rFonts w:ascii="仿宋" w:eastAsia="仿宋" w:hAnsi="仿宋" w:cs="仿宋" w:hint="eastAsia"/>
          <w:sz w:val="24"/>
        </w:rPr>
        <w:t>指自成交日起至权利转移日止的期间。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 xml:space="preserve">1.11 </w:t>
      </w:r>
      <w:r w:rsidRPr="00DB593C">
        <w:rPr>
          <w:rFonts w:ascii="仿宋" w:eastAsia="仿宋" w:hAnsi="仿宋" w:cs="仿宋" w:hint="eastAsia"/>
          <w:b/>
          <w:bCs/>
          <w:sz w:val="24"/>
        </w:rPr>
        <w:t>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 xml:space="preserve">1.12 </w:t>
      </w:r>
      <w:r w:rsidRPr="00DB593C">
        <w:rPr>
          <w:rFonts w:ascii="仿宋" w:eastAsia="仿宋" w:hAnsi="仿宋" w:cs="仿宋" w:hint="eastAsia"/>
          <w:b/>
          <w:bCs/>
          <w:sz w:val="24"/>
        </w:rPr>
        <w:t>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w:t>
      </w:r>
      <w:r w:rsidRPr="00DB593C">
        <w:rPr>
          <w:rFonts w:ascii="仿宋" w:eastAsia="仿宋" w:hAnsi="仿宋" w:cs="仿宋" w:hint="eastAsia"/>
          <w:sz w:val="24"/>
        </w:rPr>
        <w:t>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w:t>
      </w:r>
      <w:r w:rsidRPr="00DB593C">
        <w:rPr>
          <w:rFonts w:ascii="仿宋" w:eastAsia="仿宋" w:hAnsi="仿宋" w:cs="仿宋" w:hint="eastAsia"/>
          <w:sz w:val="24"/>
        </w:rPr>
        <w:t>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w:t>
      </w:r>
      <w:r w:rsidRPr="00DB593C">
        <w:rPr>
          <w:rFonts w:ascii="仿宋" w:eastAsia="仿宋" w:hAnsi="仿宋" w:cs="仿宋" w:hint="eastAsia"/>
          <w:sz w:val="24"/>
        </w:rPr>
        <w:t>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w:t>
      </w:r>
      <w:r w:rsidRPr="00DB593C">
        <w:rPr>
          <w:rFonts w:ascii="仿宋" w:eastAsia="仿宋" w:hAnsi="仿宋" w:cs="仿宋" w:hint="eastAsia"/>
          <w:sz w:val="24"/>
        </w:rPr>
        <w:t>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w:t>
      </w:r>
      <w:r w:rsidRPr="00DB593C">
        <w:rPr>
          <w:rFonts w:ascii="仿宋" w:eastAsia="仿宋" w:hAnsi="仿宋" w:cs="仿宋" w:hint="eastAsia"/>
          <w:sz w:val="24"/>
        </w:rPr>
        <w:t>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w:t>
      </w:r>
      <w:r w:rsidRPr="00DB593C">
        <w:rPr>
          <w:rFonts w:ascii="仿宋" w:eastAsia="仿宋" w:hAnsi="仿宋" w:cs="仿宋" w:hint="eastAsia"/>
          <w:sz w:val="24"/>
        </w:rPr>
        <w:t>、不予变更、不予执行等致使乙方权利难以行使或落空的风险。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w:t>
      </w:r>
      <w:r w:rsidRPr="00DB593C">
        <w:rPr>
          <w:rFonts w:ascii="仿宋" w:eastAsia="仿宋" w:hAnsi="仿宋" w:cs="仿宋" w:hint="eastAsia"/>
          <w:sz w:val="24"/>
        </w:rPr>
        <w:t>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w:t>
      </w:r>
      <w:r w:rsidRPr="00DB593C">
        <w:rPr>
          <w:rFonts w:ascii="仿宋" w:eastAsia="仿宋" w:hAnsi="仿宋" w:cs="仿宋" w:hint="eastAsia"/>
          <w:sz w:val="24"/>
        </w:rPr>
        <w:t>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w:t>
      </w:r>
      <w:r w:rsidRPr="00DB593C">
        <w:rPr>
          <w:rFonts w:ascii="仿宋" w:eastAsia="仿宋" w:hAnsi="仿宋" w:cs="仿宋" w:hint="eastAsia"/>
          <w:sz w:val="24"/>
        </w:rPr>
        <w:t>/</w:t>
      </w:r>
      <w:r w:rsidRPr="00DB593C">
        <w:rPr>
          <w:rFonts w:ascii="仿宋" w:eastAsia="仿宋" w:hAnsi="仿宋" w:cs="仿宋" w:hint="eastAsia"/>
          <w:sz w:val="24"/>
        </w:rPr>
        <w:t>或担保人和</w:t>
      </w:r>
      <w:r w:rsidRPr="00DB593C">
        <w:rPr>
          <w:rFonts w:ascii="仿宋" w:eastAsia="仿宋" w:hAnsi="仿宋" w:cs="仿宋" w:hint="eastAsia"/>
          <w:sz w:val="24"/>
        </w:rPr>
        <w:t>/</w:t>
      </w:r>
      <w:r w:rsidRPr="00DB593C">
        <w:rPr>
          <w:rFonts w:ascii="仿宋" w:eastAsia="仿宋" w:hAnsi="仿宋" w:cs="仿宋" w:hint="eastAsia"/>
          <w:sz w:val="24"/>
        </w:rPr>
        <w:t>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w:t>
      </w:r>
      <w:r w:rsidRPr="00DB593C">
        <w:rPr>
          <w:rFonts w:ascii="仿宋" w:eastAsia="仿宋" w:hAnsi="仿宋" w:cs="仿宋" w:hint="eastAsia"/>
          <w:sz w:val="24"/>
        </w:rPr>
        <w:t>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r w:rsidRPr="00DB593C">
        <w:rPr>
          <w:rFonts w:ascii="仿宋" w:eastAsia="仿宋" w:hAnsi="仿宋" w:cs="仿宋" w:hint="eastAsia"/>
          <w:sz w:val="24"/>
        </w:rPr>
        <w:t>；</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w:t>
      </w:r>
      <w:r w:rsidRPr="00DB593C">
        <w:rPr>
          <w:rFonts w:ascii="仿宋" w:eastAsia="仿宋" w:hAnsi="仿宋" w:cs="仿宋" w:hint="eastAsia"/>
          <w:sz w:val="24"/>
        </w:rPr>
        <w:t>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w:t>
      </w:r>
      <w:r w:rsidRPr="00DB593C">
        <w:rPr>
          <w:rFonts w:ascii="仿宋" w:eastAsia="仿宋" w:hAnsi="仿宋" w:cs="仿宋" w:hint="eastAsia"/>
          <w:sz w:val="24"/>
        </w:rPr>
        <w:t>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w:t>
      </w:r>
      <w:r w:rsidRPr="00DB593C">
        <w:rPr>
          <w:rFonts w:ascii="仿宋" w:eastAsia="仿宋" w:hAnsi="仿宋" w:cs="仿宋" w:hint="eastAsia"/>
          <w:sz w:val="24"/>
        </w:rPr>
        <w:t>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w:t>
      </w:r>
      <w:r w:rsidRPr="00DB593C">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w:t>
      </w:r>
      <w:r w:rsidRPr="00DB593C">
        <w:rPr>
          <w:rFonts w:ascii="仿宋" w:eastAsia="仿宋" w:hAnsi="仿宋" w:cs="仿宋" w:hint="eastAsia"/>
          <w:b/>
          <w:bCs/>
          <w:sz w:val="24"/>
        </w:rPr>
        <w:t>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w:t>
      </w:r>
      <w:r w:rsidRPr="00DB593C">
        <w:rPr>
          <w:rFonts w:ascii="仿宋" w:eastAsia="仿宋" w:hAnsi="仿宋" w:cs="仿宋" w:hint="eastAsia"/>
          <w:sz w:val="24"/>
        </w:rPr>
        <w:t>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28677602"/>
      <w:r w:rsidRPr="00DB593C">
        <w:rPr>
          <w:rFonts w:ascii="仿宋" w:eastAsia="仿宋" w:hAnsi="仿宋" w:cs="仿宋" w:hint="eastAsia"/>
          <w:b/>
          <w:bCs/>
          <w:sz w:val="24"/>
        </w:rPr>
        <w:t>第三条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标的债权</w:t>
      </w:r>
      <w:bookmarkEnd w:id="3"/>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683D6751"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w:t>
      </w:r>
      <w:r w:rsidRPr="00DB593C">
        <w:rPr>
          <w:rFonts w:ascii="仿宋" w:eastAsia="仿宋" w:hAnsi="仿宋" w:cs="仿宋" w:hint="eastAsia"/>
          <w:sz w:val="24"/>
        </w:rPr>
        <w:t>币总计（大写</w:t>
      </w:r>
      <w:r w:rsidR="0067116B" w:rsidRPr="00DB593C">
        <w:rPr>
          <w:rFonts w:ascii="仿宋" w:eastAsia="仿宋" w:hAnsi="仿宋" w:cs="仿宋" w:hint="eastAsia"/>
          <w:sz w:val="24"/>
        </w:rPr>
        <w:t>【捌仟壹佰捌拾肆万玖仟陆佰捌拾贰元陆角捌分】</w:t>
      </w:r>
      <w:r w:rsidRPr="00DB593C">
        <w:rPr>
          <w:rFonts w:ascii="仿宋" w:eastAsia="仿宋" w:hAnsi="仿宋" w:cs="仿宋" w:hint="eastAsia"/>
          <w:sz w:val="24"/>
        </w:rPr>
        <w:t>）（小写：</w:t>
      </w:r>
      <w:r w:rsidRPr="00DB593C">
        <w:rPr>
          <w:rFonts w:ascii="Arial" w:eastAsia="楷体" w:hAnsi="Arial" w:cs="Arial"/>
          <w:color w:val="000000"/>
          <w:sz w:val="24"/>
          <w:u w:val="single"/>
        </w:rPr>
        <w:t>¥</w:t>
      </w:r>
      <w:r w:rsidRPr="00DB593C">
        <w:rPr>
          <w:rFonts w:ascii="仿宋" w:eastAsia="仿宋" w:hAnsi="仿宋" w:cs="仿宋" w:hint="eastAsia"/>
          <w:sz w:val="24"/>
        </w:rPr>
        <w:t>【</w:t>
      </w:r>
      <w:r w:rsidR="0067116B" w:rsidRPr="00DB593C">
        <w:rPr>
          <w:rFonts w:ascii="仿宋" w:eastAsia="仿宋" w:hAnsi="仿宋" w:cs="仿宋"/>
          <w:sz w:val="24"/>
        </w:rPr>
        <w:t>81,849,682.68</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w:t>
      </w:r>
      <w:r w:rsidRPr="00DB593C">
        <w:rPr>
          <w:rFonts w:ascii="仿宋" w:eastAsia="仿宋" w:hAnsi="仿宋" w:cs="仿宋" w:hint="eastAsia"/>
          <w:sz w:val="24"/>
        </w:rPr>
        <w:t>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4.2 </w:t>
      </w:r>
      <w:r w:rsidRPr="00DB593C">
        <w:rPr>
          <w:rFonts w:ascii="仿宋" w:eastAsia="仿宋" w:hAnsi="仿宋" w:cs="仿宋" w:hint="eastAsia"/>
          <w:sz w:val="24"/>
        </w:rPr>
        <w:t>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w:t>
      </w:r>
      <w:r w:rsidRPr="00DB593C">
        <w:rPr>
          <w:rFonts w:ascii="仿宋" w:eastAsia="仿宋" w:hAnsi="仿宋" w:cs="仿宋" w:hint="eastAsia"/>
          <w:sz w:val="24"/>
        </w:rPr>
        <w:t>4.1</w:t>
      </w:r>
      <w:r w:rsidRPr="00DB593C">
        <w:rPr>
          <w:rFonts w:ascii="仿宋" w:eastAsia="仿宋" w:hAnsi="仿宋" w:cs="仿宋" w:hint="eastAsia"/>
          <w:sz w:val="24"/>
        </w:rPr>
        <w:t>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4.3 </w:t>
      </w:r>
      <w:r w:rsidRPr="00DB593C">
        <w:rPr>
          <w:rFonts w:ascii="仿宋" w:eastAsia="仿宋" w:hAnsi="仿宋" w:cs="仿宋" w:hint="eastAsia"/>
          <w:sz w:val="24"/>
        </w:rPr>
        <w:t>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 xml:space="preserve">4.4 </w:t>
      </w:r>
      <w:r w:rsidRPr="00DB593C">
        <w:rPr>
          <w:rFonts w:ascii="仿宋" w:eastAsia="仿宋" w:hAnsi="仿宋" w:cs="仿宋" w:hint="eastAsia"/>
          <w:b/>
          <w:bCs/>
          <w:sz w:val="24"/>
        </w:rPr>
        <w:t>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w:t>
      </w:r>
      <w:r w:rsidRPr="00DB593C">
        <w:rPr>
          <w:rFonts w:ascii="仿宋" w:eastAsia="仿宋" w:hAnsi="仿宋" w:cs="仿宋" w:hint="eastAsia"/>
          <w:sz w:val="24"/>
        </w:rPr>
        <w:t>号：</w:t>
      </w:r>
      <w:r w:rsidRPr="00DB593C">
        <w:rPr>
          <w:rFonts w:ascii="仿宋" w:eastAsia="仿宋" w:hAnsi="仿宋" w:cs="仿宋" w:hint="eastAsia"/>
          <w:sz w:val="24"/>
        </w:rPr>
        <w:t>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4.4.2 </w:t>
      </w:r>
      <w:r w:rsidRPr="00DB593C">
        <w:rPr>
          <w:rFonts w:ascii="仿宋" w:eastAsia="仿宋" w:hAnsi="仿宋" w:cs="仿宋" w:hint="eastAsia"/>
          <w:sz w:val="24"/>
        </w:rPr>
        <w:t>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4.4.3 </w:t>
      </w:r>
      <w:r w:rsidRPr="00DB593C">
        <w:rPr>
          <w:rFonts w:ascii="仿宋" w:eastAsia="仿宋" w:hAnsi="仿宋" w:cs="仿宋" w:hint="eastAsia"/>
          <w:sz w:val="24"/>
        </w:rPr>
        <w:t>成交价款的支付</w:t>
      </w:r>
    </w:p>
    <w:p w14:paraId="1E1200BD" w14:textId="0DFB21FA"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当日（周末及节假日顺延至下一个工作日）支付不低于成交价30%的转让价款（竞价保证金可转换成转让价款）并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5.1 </w:t>
      </w:r>
      <w:r w:rsidRPr="00DB593C">
        <w:rPr>
          <w:rFonts w:ascii="仿宋" w:eastAsia="仿宋" w:hAnsi="仿宋" w:cs="仿宋" w:hint="eastAsia"/>
          <w:sz w:val="24"/>
        </w:rPr>
        <w:t>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w:t>
      </w:r>
      <w:r w:rsidRPr="00DB593C">
        <w:rPr>
          <w:rFonts w:ascii="仿宋" w:eastAsia="仿宋" w:hAnsi="仿宋" w:cs="仿宋" w:hint="eastAsia"/>
          <w:sz w:val="24"/>
        </w:rPr>
        <w:t>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A. </w:t>
      </w:r>
      <w:r w:rsidRPr="00DB593C">
        <w:rPr>
          <w:rFonts w:ascii="仿宋" w:eastAsia="仿宋" w:hAnsi="仿宋" w:cs="仿宋" w:hint="eastAsia"/>
          <w:sz w:val="24"/>
        </w:rPr>
        <w:t>如标的债权转让需经政府有关部门审批的，双方应根据现行规定完成有关备案和审批工作；乙方负责办理相关备案和审批手续，甲方予以积极配合，</w:t>
      </w:r>
      <w:r w:rsidRPr="00DB593C">
        <w:rPr>
          <w:rFonts w:ascii="仿宋" w:eastAsia="仿宋" w:hAnsi="仿宋" w:cs="仿宋" w:hint="eastAsia"/>
          <w:sz w:val="24"/>
        </w:rPr>
        <w:lastRenderedPageBreak/>
        <w:t>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B.</w:t>
      </w:r>
      <w:r w:rsidRPr="00DB593C">
        <w:rPr>
          <w:rFonts w:ascii="仿宋" w:eastAsia="仿宋" w:hAnsi="仿宋" w:cs="仿宋" w:hint="eastAsia"/>
          <w:sz w:val="24"/>
        </w:rPr>
        <w:t xml:space="preserve"> </w:t>
      </w:r>
      <w:r w:rsidRPr="00DB593C">
        <w:rPr>
          <w:rFonts w:ascii="仿宋" w:eastAsia="仿宋" w:hAnsi="仿宋" w:cs="仿宋" w:hint="eastAsia"/>
          <w:sz w:val="24"/>
        </w:rPr>
        <w:t>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w:t>
      </w:r>
      <w:r w:rsidRPr="00DB593C">
        <w:rPr>
          <w:rFonts w:ascii="仿宋" w:eastAsia="仿宋" w:hAnsi="仿宋" w:cs="仿宋" w:hint="eastAsia"/>
          <w:color w:val="000000"/>
          <w:sz w:val="24"/>
        </w:rPr>
        <w:t>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w:t>
      </w:r>
      <w:r w:rsidRPr="00DB593C">
        <w:rPr>
          <w:rFonts w:ascii="仿宋" w:eastAsia="仿宋" w:hAnsi="仿宋" w:cs="仿宋" w:hint="eastAsia"/>
          <w:sz w:val="24"/>
        </w:rPr>
        <w:t>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w:t>
      </w:r>
      <w:r w:rsidRPr="00DB593C">
        <w:rPr>
          <w:rFonts w:ascii="仿宋" w:eastAsia="仿宋" w:hAnsi="仿宋" w:cs="仿宋" w:hint="eastAsia"/>
          <w:sz w:val="24"/>
          <w:lang w:eastAsia="zh-Hans"/>
        </w:rPr>
        <w:t>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w:t>
      </w:r>
      <w:r w:rsidRPr="00DB593C">
        <w:rPr>
          <w:rFonts w:ascii="仿宋" w:eastAsia="仿宋" w:hAnsi="仿宋" w:cs="仿宋" w:hint="eastAsia"/>
          <w:sz w:val="24"/>
        </w:rPr>
        <w:t>/</w:t>
      </w:r>
      <w:r w:rsidRPr="00DB593C">
        <w:rPr>
          <w:rFonts w:ascii="仿宋" w:eastAsia="仿宋" w:hAnsi="仿宋" w:cs="仿宋" w:hint="eastAsia"/>
          <w:sz w:val="24"/>
        </w:rPr>
        <w:t>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5.6 </w:t>
      </w:r>
      <w:r w:rsidRPr="00DB593C">
        <w:rPr>
          <w:rFonts w:ascii="仿宋" w:eastAsia="仿宋" w:hAnsi="仿宋" w:cs="仿宋" w:hint="eastAsia"/>
          <w:sz w:val="24"/>
        </w:rPr>
        <w:t>如债务人及</w:t>
      </w:r>
      <w:r w:rsidRPr="00DB593C">
        <w:rPr>
          <w:rFonts w:ascii="仿宋" w:eastAsia="仿宋" w:hAnsi="仿宋" w:cs="仿宋" w:hint="eastAsia"/>
          <w:sz w:val="24"/>
        </w:rPr>
        <w:t>/</w:t>
      </w:r>
      <w:r w:rsidRPr="00DB593C">
        <w:rPr>
          <w:rFonts w:ascii="仿宋" w:eastAsia="仿宋" w:hAnsi="仿宋" w:cs="仿宋" w:hint="eastAsia"/>
          <w:sz w:val="24"/>
        </w:rPr>
        <w:t>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w:t>
      </w:r>
      <w:r w:rsidRPr="00DB593C">
        <w:rPr>
          <w:rFonts w:ascii="仿宋" w:eastAsia="仿宋" w:hAnsi="仿宋" w:cs="仿宋" w:hint="eastAsia"/>
          <w:color w:val="000000"/>
          <w:sz w:val="24"/>
        </w:rPr>
        <w:t>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5.7 </w:t>
      </w:r>
      <w:r w:rsidRPr="00DB593C">
        <w:rPr>
          <w:rFonts w:ascii="仿宋" w:eastAsia="仿宋" w:hAnsi="仿宋" w:cs="仿宋" w:hint="eastAsia"/>
          <w:sz w:val="24"/>
        </w:rPr>
        <w:t>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w:t>
      </w:r>
      <w:r w:rsidRPr="00DB593C">
        <w:rPr>
          <w:rFonts w:ascii="仿宋" w:eastAsia="仿宋" w:hAnsi="仿宋" w:cs="仿宋" w:hint="eastAsia"/>
          <w:sz w:val="24"/>
        </w:rPr>
        <w:t>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5.8 </w:t>
      </w:r>
      <w:r w:rsidRPr="00DB593C">
        <w:rPr>
          <w:rFonts w:ascii="仿宋" w:eastAsia="仿宋" w:hAnsi="仿宋" w:cs="仿宋" w:hint="eastAsia"/>
          <w:sz w:val="24"/>
        </w:rPr>
        <w:t>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w:t>
      </w:r>
      <w:r w:rsidRPr="00DB593C">
        <w:rPr>
          <w:rFonts w:ascii="仿宋" w:eastAsia="仿宋" w:hAnsi="仿宋" w:cs="仿宋" w:hint="eastAsia"/>
          <w:sz w:val="24"/>
        </w:rPr>
        <w:t>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w:t>
      </w:r>
      <w:r w:rsidRPr="00DB593C">
        <w:rPr>
          <w:rFonts w:ascii="仿宋" w:eastAsia="仿宋" w:hAnsi="仿宋" w:cs="仿宋" w:hint="eastAsia"/>
          <w:sz w:val="24"/>
        </w:rPr>
        <w:t>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w:t>
      </w:r>
      <w:r w:rsidRPr="00DB593C">
        <w:rPr>
          <w:rFonts w:ascii="仿宋" w:eastAsia="仿宋" w:hAnsi="仿宋" w:cs="仿宋" w:hint="eastAsia"/>
          <w:sz w:val="24"/>
        </w:rPr>
        <w:t>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w:t>
      </w:r>
      <w:r w:rsidRPr="00DB593C">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w:t>
      </w:r>
      <w:r w:rsidRPr="00DB593C">
        <w:rPr>
          <w:rFonts w:ascii="仿宋" w:eastAsia="仿宋" w:hAnsi="仿宋" w:cs="仿宋" w:hint="eastAsia"/>
          <w:color w:val="000000"/>
          <w:sz w:val="24"/>
        </w:rPr>
        <w:t>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w:t>
      </w:r>
      <w:r w:rsidRPr="00DB593C">
        <w:rPr>
          <w:rFonts w:ascii="仿宋" w:eastAsia="仿宋" w:hAnsi="仿宋" w:cs="仿宋" w:hint="eastAsia"/>
          <w:color w:val="000000"/>
          <w:sz w:val="24"/>
        </w:rPr>
        <w:t>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w:t>
      </w:r>
      <w:r w:rsidRPr="00DB593C">
        <w:rPr>
          <w:rFonts w:ascii="仿宋" w:eastAsia="仿宋" w:hAnsi="仿宋" w:cs="仿宋" w:hint="eastAsia"/>
          <w:color w:val="000000"/>
          <w:sz w:val="24"/>
        </w:rPr>
        <w:t>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w:t>
      </w:r>
      <w:r w:rsidRPr="00DB593C">
        <w:rPr>
          <w:rFonts w:ascii="仿宋" w:eastAsia="仿宋" w:hAnsi="仿宋" w:cs="仿宋" w:hint="eastAsia"/>
          <w:color w:val="000000"/>
          <w:sz w:val="24"/>
        </w:rPr>
        <w:t>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w:t>
      </w:r>
      <w:r w:rsidRPr="00DB593C">
        <w:rPr>
          <w:rFonts w:ascii="仿宋" w:eastAsia="仿宋" w:hAnsi="仿宋" w:cs="仿宋" w:hint="eastAsia"/>
          <w:color w:val="000000"/>
          <w:sz w:val="24"/>
        </w:rPr>
        <w:t>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w:t>
      </w:r>
      <w:r w:rsidRPr="00DB593C">
        <w:rPr>
          <w:rFonts w:ascii="仿宋" w:eastAsia="仿宋" w:hAnsi="仿宋" w:cs="仿宋" w:hint="eastAsia"/>
          <w:color w:val="000000"/>
          <w:sz w:val="24"/>
        </w:rPr>
        <w:t>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w:t>
      </w:r>
      <w:r w:rsidRPr="00DB593C">
        <w:rPr>
          <w:rFonts w:ascii="仿宋" w:eastAsia="仿宋" w:hAnsi="仿宋" w:cs="仿宋" w:hint="eastAsia"/>
          <w:color w:val="000000"/>
          <w:sz w:val="24"/>
        </w:rPr>
        <w:t>他税费等情形，乙方特此承诺，任何情况下，其将独立承担对该等抵债资</w:t>
      </w:r>
      <w:r w:rsidRPr="00DB593C">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 xml:space="preserve">7.1.3 </w:t>
      </w:r>
      <w:r w:rsidRPr="00DB593C">
        <w:rPr>
          <w:rFonts w:ascii="仿宋" w:eastAsia="仿宋" w:hAnsi="仿宋" w:cs="仿宋" w:hint="eastAsia"/>
          <w:color w:val="000000"/>
          <w:sz w:val="24"/>
        </w:rPr>
        <w:t>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w:t>
      </w:r>
      <w:r w:rsidRPr="00DB593C">
        <w:rPr>
          <w:rFonts w:ascii="仿宋" w:eastAsia="仿宋" w:hAnsi="仿宋" w:cs="仿宋" w:hint="eastAsia"/>
          <w:sz w:val="24"/>
        </w:rPr>
        <w:t>20</w:t>
      </w:r>
      <w:r w:rsidRPr="00DB593C">
        <w:rPr>
          <w:rFonts w:ascii="仿宋" w:eastAsia="仿宋" w:hAnsi="仿宋" w:cs="仿宋" w:hint="eastAsia"/>
          <w:sz w:val="24"/>
        </w:rPr>
        <w:t>日</w:t>
      </w:r>
      <w:r w:rsidRPr="00DB593C">
        <w:rPr>
          <w:rFonts w:ascii="仿宋" w:eastAsia="仿宋" w:hAnsi="仿宋" w:cs="仿宋" w:hint="eastAsia"/>
          <w:sz w:val="24"/>
        </w:rPr>
        <w:t>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w:t>
      </w:r>
      <w:r w:rsidRPr="00DB593C">
        <w:rPr>
          <w:rFonts w:ascii="仿宋" w:eastAsia="仿宋" w:hAnsi="仿宋" w:cs="仿宋" w:hint="eastAsia"/>
          <w:color w:val="000000"/>
          <w:sz w:val="24"/>
        </w:rPr>
        <w:t>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w:t>
      </w:r>
      <w:r w:rsidRPr="00DB593C">
        <w:rPr>
          <w:rFonts w:ascii="仿宋" w:eastAsia="仿宋" w:hAnsi="仿宋" w:cs="仿宋" w:hint="eastAsia"/>
          <w:sz w:val="24"/>
        </w:rPr>
        <w:t>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 xml:space="preserve">7.3.1 </w:t>
      </w:r>
      <w:r w:rsidRPr="00DB593C">
        <w:rPr>
          <w:rFonts w:ascii="仿宋" w:eastAsia="仿宋" w:hAnsi="仿宋" w:cs="仿宋" w:hint="eastAsia"/>
          <w:color w:val="000000"/>
          <w:sz w:val="24"/>
        </w:rPr>
        <w:t>双方确认，无论双方在交接期间内是否完成标的债权文件和抵债资产的交付，乙方均应在权利转移日后【</w:t>
      </w:r>
      <w:r w:rsidRPr="00DB593C">
        <w:rPr>
          <w:rFonts w:ascii="仿宋" w:eastAsia="仿宋" w:hAnsi="仿宋" w:cs="仿宋" w:hint="eastAsia"/>
          <w:color w:val="000000"/>
          <w:sz w:val="24"/>
        </w:rPr>
        <w:t>30</w:t>
      </w:r>
      <w:r w:rsidRPr="00DB593C">
        <w:rPr>
          <w:rFonts w:ascii="仿宋" w:eastAsia="仿宋" w:hAnsi="仿宋" w:cs="仿宋" w:hint="eastAsia"/>
          <w:color w:val="000000"/>
          <w:sz w:val="24"/>
        </w:rPr>
        <w:t>】日内，采取</w:t>
      </w:r>
      <w:r w:rsidRPr="00DB593C">
        <w:rPr>
          <w:rFonts w:ascii="仿宋" w:eastAsia="仿宋" w:hAnsi="仿宋" w:cs="仿宋" w:hint="eastAsia"/>
          <w:color w:val="000000"/>
          <w:sz w:val="24"/>
        </w:rPr>
        <w:t>EMS</w:t>
      </w:r>
      <w:r w:rsidRPr="00DB593C">
        <w:rPr>
          <w:rFonts w:ascii="仿宋" w:eastAsia="仿宋" w:hAnsi="仿宋" w:cs="仿宋" w:hint="eastAsia"/>
          <w:color w:val="000000"/>
          <w:sz w:val="24"/>
        </w:rPr>
        <w:t>邮寄送达、现场送达、公证送达等送达债权转让通知的方式，以甲方和乙方共同的名义并以甲方认可的内容通知债务人和</w:t>
      </w:r>
      <w:r w:rsidRPr="00DB593C">
        <w:rPr>
          <w:rFonts w:ascii="仿宋" w:eastAsia="仿宋" w:hAnsi="仿宋" w:cs="仿宋" w:hint="eastAsia"/>
          <w:color w:val="000000"/>
          <w:sz w:val="24"/>
        </w:rPr>
        <w:t>/</w:t>
      </w:r>
      <w:r w:rsidRPr="00DB593C">
        <w:rPr>
          <w:rFonts w:ascii="仿宋" w:eastAsia="仿宋" w:hAnsi="仿宋" w:cs="仿宋" w:hint="eastAsia"/>
          <w:color w:val="000000"/>
          <w:sz w:val="24"/>
        </w:rPr>
        <w:t>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 xml:space="preserve">7.3.2 </w:t>
      </w:r>
      <w:r w:rsidRPr="00DB593C">
        <w:rPr>
          <w:rFonts w:ascii="仿宋" w:eastAsia="仿宋" w:hAnsi="仿宋" w:cs="仿宋" w:hint="eastAsia"/>
          <w:color w:val="000000"/>
          <w:sz w:val="24"/>
        </w:rPr>
        <w:t>因</w:t>
      </w:r>
      <w:r w:rsidRPr="00DB593C">
        <w:rPr>
          <w:rFonts w:ascii="仿宋" w:eastAsia="仿宋" w:hAnsi="仿宋" w:cs="仿宋" w:hint="eastAsia"/>
          <w:color w:val="000000"/>
          <w:sz w:val="24"/>
        </w:rPr>
        <w:t>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 xml:space="preserve">7.3.3 </w:t>
      </w:r>
      <w:r w:rsidRPr="00DB593C">
        <w:rPr>
          <w:rFonts w:ascii="仿宋" w:eastAsia="仿宋" w:hAnsi="仿宋" w:cs="仿宋" w:hint="eastAsia"/>
          <w:color w:val="000000"/>
          <w:sz w:val="24"/>
        </w:rPr>
        <w:t>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r w:rsidRPr="00DB593C">
        <w:rPr>
          <w:rFonts w:ascii="仿宋" w:eastAsia="仿宋" w:hAnsi="仿宋" w:cs="仿宋" w:hint="eastAsia"/>
          <w:color w:val="000000"/>
          <w:sz w:val="24"/>
        </w:rPr>
        <w:t>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 xml:space="preserve">7.3.4 </w:t>
      </w:r>
      <w:r w:rsidRPr="00DB593C">
        <w:rPr>
          <w:rFonts w:ascii="仿宋" w:eastAsia="仿宋" w:hAnsi="仿宋" w:cs="仿宋" w:hint="eastAsia"/>
          <w:color w:val="000000"/>
          <w:sz w:val="24"/>
        </w:rPr>
        <w:t>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 xml:space="preserve">7.3.5 </w:t>
      </w:r>
      <w:r w:rsidRPr="00DB593C">
        <w:rPr>
          <w:rFonts w:ascii="仿宋" w:eastAsia="仿宋" w:hAnsi="仿宋" w:cs="仿宋" w:hint="eastAsia"/>
          <w:color w:val="000000"/>
          <w:sz w:val="24"/>
        </w:rPr>
        <w:t>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w:t>
      </w:r>
      <w:r w:rsidRPr="00DB593C">
        <w:rPr>
          <w:rFonts w:ascii="仿宋" w:eastAsia="仿宋" w:hAnsi="仿宋" w:cs="仿宋" w:hint="eastAsia"/>
          <w:color w:val="000000"/>
          <w:sz w:val="24"/>
        </w:rPr>
        <w:lastRenderedPageBreak/>
        <w:t>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8.1 </w:t>
      </w:r>
      <w:r w:rsidRPr="00DB593C">
        <w:rPr>
          <w:rFonts w:ascii="仿宋" w:eastAsia="仿宋" w:hAnsi="仿宋" w:cs="仿宋" w:hint="eastAsia"/>
          <w:sz w:val="24"/>
        </w:rPr>
        <w:t>在过渡期内，甲方拥有对标的债权的所有权、自主管理、处置权，甲方按照下列原则管理、处置标的债权：（</w:t>
      </w:r>
      <w:r w:rsidRPr="00DB593C">
        <w:rPr>
          <w:rFonts w:ascii="仿宋" w:eastAsia="仿宋" w:hAnsi="仿宋" w:cs="仿宋" w:hint="eastAsia"/>
          <w:sz w:val="24"/>
        </w:rPr>
        <w:t>1</w:t>
      </w:r>
      <w:r w:rsidRPr="00DB593C">
        <w:rPr>
          <w:rFonts w:ascii="仿宋" w:eastAsia="仿宋" w:hAnsi="仿宋" w:cs="仿宋" w:hint="eastAsia"/>
          <w:sz w:val="24"/>
        </w:rPr>
        <w:t>）遵守国家相关法律、法规的规定；（</w:t>
      </w:r>
      <w:r w:rsidRPr="00DB593C">
        <w:rPr>
          <w:rFonts w:ascii="仿宋" w:eastAsia="仿宋" w:hAnsi="仿宋" w:cs="仿宋" w:hint="eastAsia"/>
          <w:sz w:val="24"/>
        </w:rPr>
        <w:t>2</w:t>
      </w:r>
      <w:r w:rsidRPr="00DB593C">
        <w:rPr>
          <w:rFonts w:ascii="仿宋" w:eastAsia="仿宋" w:hAnsi="仿宋" w:cs="仿宋" w:hint="eastAsia"/>
          <w:sz w:val="24"/>
        </w:rPr>
        <w:t>）遵守甲方制定的有关资产管理和处置的规定。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w:t>
      </w:r>
      <w:r w:rsidRPr="00DB593C">
        <w:rPr>
          <w:rFonts w:ascii="仿宋" w:eastAsia="仿宋" w:hAnsi="仿宋" w:cs="仿宋" w:hint="eastAsia"/>
          <w:sz w:val="24"/>
        </w:rPr>
        <w:t>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 xml:space="preserve">8.3 </w:t>
      </w:r>
      <w:r w:rsidRPr="00DB593C">
        <w:rPr>
          <w:rFonts w:ascii="仿宋" w:eastAsia="仿宋" w:hAnsi="仿宋" w:cs="仿宋" w:hint="eastAsia"/>
          <w:color w:val="000000"/>
          <w:sz w:val="24"/>
        </w:rPr>
        <w:t>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w:t>
      </w:r>
      <w:r w:rsidRPr="00DB593C">
        <w:rPr>
          <w:rFonts w:ascii="仿宋" w:eastAsia="仿宋" w:hAnsi="仿宋" w:cs="仿宋" w:hint="eastAsia"/>
          <w:sz w:val="24"/>
        </w:rPr>
        <w:t>7.1.3</w:t>
      </w:r>
      <w:r w:rsidRPr="00DB593C">
        <w:rPr>
          <w:rFonts w:ascii="仿宋" w:eastAsia="仿宋" w:hAnsi="仿宋" w:cs="仿宋" w:hint="eastAsia"/>
          <w:sz w:val="24"/>
        </w:rPr>
        <w:t>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w:t>
      </w:r>
      <w:r w:rsidRPr="00DB593C">
        <w:rPr>
          <w:rFonts w:ascii="仿宋" w:eastAsia="仿宋" w:hAnsi="仿宋" w:cs="仿宋" w:hint="eastAsia"/>
          <w:sz w:val="24"/>
        </w:rPr>
        <w:t>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w:t>
      </w:r>
      <w:r w:rsidRPr="00DB593C">
        <w:rPr>
          <w:rFonts w:ascii="仿宋" w:eastAsia="仿宋" w:hAnsi="仿宋" w:cs="仿宋" w:hint="eastAsia"/>
          <w:sz w:val="24"/>
        </w:rPr>
        <w:lastRenderedPageBreak/>
        <w:t>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w:t>
      </w:r>
      <w:r w:rsidRPr="00DB593C">
        <w:rPr>
          <w:rFonts w:ascii="仿宋" w:eastAsia="仿宋" w:hAnsi="仿宋" w:cs="仿宋" w:hint="eastAsia"/>
          <w:sz w:val="24"/>
        </w:rPr>
        <w:t>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w:t>
      </w:r>
      <w:r w:rsidRPr="00DB593C">
        <w:rPr>
          <w:rFonts w:ascii="仿宋" w:eastAsia="仿宋" w:hAnsi="仿宋" w:cs="仿宋" w:hint="eastAsia"/>
          <w:color w:val="000000"/>
        </w:rPr>
        <w:t>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w:t>
      </w:r>
      <w:r w:rsidRPr="00DB593C">
        <w:rPr>
          <w:rFonts w:ascii="仿宋" w:eastAsia="仿宋" w:hAnsi="仿宋" w:cs="仿宋" w:hint="eastAsia"/>
          <w:sz w:val="24"/>
        </w:rPr>
        <w:t>/</w:t>
      </w:r>
      <w:r w:rsidRPr="00DB593C">
        <w:rPr>
          <w:rFonts w:ascii="仿宋" w:eastAsia="仿宋" w:hAnsi="仿宋" w:cs="仿宋" w:hint="eastAsia"/>
          <w:sz w:val="24"/>
        </w:rPr>
        <w:t>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w:t>
      </w:r>
      <w:r w:rsidRPr="00DB593C">
        <w:rPr>
          <w:rFonts w:ascii="仿宋" w:eastAsia="仿宋" w:hAnsi="仿宋" w:cs="仿宋" w:hint="eastAsia"/>
          <w:sz w:val="24"/>
        </w:rPr>
        <w:t>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 xml:space="preserve">9.2.5 </w:t>
      </w:r>
      <w:r w:rsidRPr="00DB593C">
        <w:rPr>
          <w:rFonts w:ascii="仿宋" w:eastAsia="仿宋" w:hAnsi="仿宋" w:cs="仿宋" w:hint="eastAsia"/>
          <w:sz w:val="24"/>
        </w:rPr>
        <w:t>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 xml:space="preserve">9.2.6 </w:t>
      </w:r>
      <w:r w:rsidRPr="00DB593C">
        <w:rPr>
          <w:rFonts w:ascii="仿宋" w:eastAsia="仿宋" w:hAnsi="仿宋" w:cs="仿宋" w:hint="eastAsia"/>
          <w:sz w:val="24"/>
        </w:rPr>
        <w:t>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 xml:space="preserve">9.3 </w:t>
      </w:r>
      <w:r w:rsidRPr="00DB593C">
        <w:rPr>
          <w:rFonts w:ascii="仿宋" w:eastAsia="仿宋" w:hAnsi="仿宋" w:cs="仿宋" w:hint="eastAsia"/>
          <w:b/>
          <w:sz w:val="24"/>
        </w:rPr>
        <w:t>乙方特</w:t>
      </w:r>
      <w:r w:rsidRPr="00DB593C">
        <w:rPr>
          <w:rFonts w:ascii="仿宋" w:eastAsia="仿宋" w:hAnsi="仿宋" w:cs="仿宋" w:hint="eastAsia"/>
          <w:b/>
          <w:sz w:val="24"/>
        </w:rPr>
        <w:t>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 xml:space="preserve">9.3.1 </w:t>
      </w:r>
      <w:r w:rsidRPr="00DB593C">
        <w:rPr>
          <w:rFonts w:ascii="仿宋" w:eastAsia="仿宋" w:hAnsi="仿宋" w:cs="仿宋" w:hint="eastAsia"/>
          <w:sz w:val="24"/>
        </w:rPr>
        <w:t>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w:t>
      </w:r>
      <w:r w:rsidRPr="00DB593C">
        <w:rPr>
          <w:rFonts w:ascii="仿宋" w:eastAsia="仿宋" w:hAnsi="仿宋" w:cs="仿宋" w:hint="eastAsia"/>
          <w:sz w:val="24"/>
        </w:rPr>
        <w:lastRenderedPageBreak/>
        <w:t>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w:t>
      </w:r>
      <w:r w:rsidRPr="00DB593C">
        <w:rPr>
          <w:rFonts w:ascii="仿宋" w:eastAsia="仿宋" w:hAnsi="仿宋" w:cs="仿宋" w:hint="eastAsia"/>
          <w:sz w:val="24"/>
        </w:rPr>
        <w:t xml:space="preserve">2 </w:t>
      </w:r>
      <w:r w:rsidRPr="00DB593C">
        <w:rPr>
          <w:rFonts w:ascii="仿宋" w:eastAsia="仿宋" w:hAnsi="仿宋" w:cs="仿宋" w:hint="eastAsia"/>
          <w:sz w:val="24"/>
        </w:rPr>
        <w:t>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 xml:space="preserve">9.3.3 </w:t>
      </w:r>
      <w:r w:rsidRPr="00DB593C">
        <w:rPr>
          <w:rFonts w:ascii="仿宋" w:eastAsia="仿宋" w:hAnsi="仿宋" w:cs="仿宋" w:hint="eastAsia"/>
          <w:sz w:val="24"/>
        </w:rPr>
        <w:t>乙方确认知悉本协议所揭示的标的债权可能存在的风险，乙方接受标的债权按照基准日现状予以转让的事实，基于转</w:t>
      </w:r>
      <w:r w:rsidRPr="00DB593C">
        <w:rPr>
          <w:rFonts w:ascii="仿宋" w:eastAsia="仿宋" w:hAnsi="仿宋" w:cs="仿宋" w:hint="eastAsia"/>
          <w:sz w:val="24"/>
        </w:rPr>
        <w:t>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 xml:space="preserve">9.3.4 </w:t>
      </w:r>
      <w:r w:rsidRPr="00DB593C">
        <w:rPr>
          <w:rFonts w:ascii="仿宋" w:eastAsia="仿宋" w:hAnsi="仿宋" w:cs="仿宋" w:hint="eastAsia"/>
          <w:sz w:val="24"/>
        </w:rPr>
        <w:t>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w:t>
      </w:r>
      <w:r w:rsidRPr="00DB593C">
        <w:rPr>
          <w:rFonts w:ascii="仿宋" w:eastAsia="仿宋" w:hAnsi="仿宋" w:cs="仿宋" w:hint="eastAsia"/>
          <w:bCs/>
          <w:color w:val="000000"/>
          <w:sz w:val="24"/>
        </w:rPr>
        <w:t>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w:t>
      </w:r>
      <w:r w:rsidRPr="00DB593C">
        <w:rPr>
          <w:rFonts w:ascii="仿宋" w:eastAsia="仿宋" w:hAnsi="仿宋" w:cs="仿宋" w:hint="eastAsia"/>
          <w:sz w:val="24"/>
        </w:rPr>
        <w:t>乙方承诺如标的债权存在国家政府相关监管部门、司法部门或前手</w:t>
      </w:r>
      <w:r w:rsidRPr="00DB593C">
        <w:rPr>
          <w:rFonts w:ascii="仿宋" w:eastAsia="仿宋" w:hAnsi="仿宋" w:cs="仿宋" w:hint="eastAsia"/>
          <w:sz w:val="24"/>
        </w:rPr>
        <w:lastRenderedPageBreak/>
        <w:t>转让合同规定或认定不得转让以及限制转让债权，乙方在收到甲方出具的函件后</w:t>
      </w:r>
      <w:r w:rsidRPr="00DB593C">
        <w:rPr>
          <w:rFonts w:ascii="仿宋" w:eastAsia="仿宋" w:hAnsi="仿宋" w:cs="仿宋" w:hint="eastAsia"/>
          <w:sz w:val="24"/>
        </w:rPr>
        <w:t>5</w:t>
      </w:r>
      <w:r w:rsidRPr="00DB593C">
        <w:rPr>
          <w:rFonts w:ascii="仿宋" w:eastAsia="仿宋" w:hAnsi="仿宋" w:cs="仿宋" w:hint="eastAsia"/>
          <w:sz w:val="24"/>
        </w:rPr>
        <w:t>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w:t>
      </w:r>
      <w:r w:rsidRPr="00DB593C">
        <w:rPr>
          <w:rFonts w:ascii="仿宋" w:eastAsia="仿宋" w:hAnsi="仿宋" w:cs="仿宋" w:hint="eastAsia"/>
          <w:sz w:val="24"/>
        </w:rPr>
        <w:t>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w:t>
      </w:r>
      <w:r w:rsidRPr="00DB593C">
        <w:rPr>
          <w:rFonts w:ascii="仿宋" w:eastAsia="仿宋" w:hAnsi="仿宋" w:cs="仿宋" w:hint="eastAsia"/>
          <w:sz w:val="24"/>
        </w:rPr>
        <w:t>30</w:t>
      </w:r>
      <w:r w:rsidRPr="00DB593C">
        <w:rPr>
          <w:rFonts w:ascii="仿宋" w:eastAsia="仿宋" w:hAnsi="仿宋" w:cs="仿宋" w:hint="eastAsia"/>
          <w:sz w:val="24"/>
        </w:rPr>
        <w:t>）日内，甲方仍旧不能消除违约情形，则乙方有权解除本协议，甲方应退还乙方已经支付的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w:t>
      </w:r>
      <w:r w:rsidRPr="00DB593C">
        <w:rPr>
          <w:rFonts w:ascii="仿宋" w:eastAsia="仿宋" w:hAnsi="仿宋" w:cs="仿宋" w:hint="eastAsia"/>
          <w:sz w:val="24"/>
        </w:rPr>
        <w:t>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w:t>
      </w:r>
      <w:r w:rsidRPr="00DB593C">
        <w:rPr>
          <w:rFonts w:ascii="仿宋" w:eastAsia="仿宋" w:hAnsi="仿宋" w:cs="仿宋" w:hint="eastAsia"/>
          <w:color w:val="000000"/>
          <w:sz w:val="24"/>
        </w:rPr>
        <w:t>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w:t>
      </w:r>
      <w:r w:rsidRPr="00DB593C">
        <w:rPr>
          <w:rFonts w:ascii="仿宋" w:eastAsia="仿宋" w:hAnsi="仿宋" w:cs="仿宋" w:hint="eastAsia"/>
          <w:color w:val="000000"/>
          <w:sz w:val="24"/>
        </w:rPr>
        <w:t>1</w:t>
      </w:r>
      <w:r w:rsidRPr="00DB593C">
        <w:rPr>
          <w:rFonts w:ascii="仿宋" w:eastAsia="仿宋" w:hAnsi="仿宋" w:cs="仿宋" w:hint="eastAsia"/>
          <w:color w:val="000000"/>
          <w:sz w:val="24"/>
        </w:rPr>
        <w:t>）要求乙方继续履行本协议，并就应付未付成交价款自逾期之日起按</w:t>
      </w:r>
      <w:r w:rsidRPr="00DB593C">
        <w:rPr>
          <w:rFonts w:ascii="仿宋" w:eastAsia="仿宋" w:hAnsi="仿宋" w:cs="仿宋" w:hint="eastAsia"/>
          <w:color w:val="000000"/>
          <w:sz w:val="24"/>
        </w:rPr>
        <w:lastRenderedPageBreak/>
        <w:t>每日【万分之五】的标准向甲方支付违约金至应付未付成交价款付清之日止。但甲方仍保留随时解除协议的权利，该解除权不因乙方已付款项占成交价款的比例多少而受到影响。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rPr>
        <w:t>）解除本协议，该解除权不因乙方已付款项占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r w:rsidRPr="00DB593C">
        <w:rPr>
          <w:rFonts w:ascii="仿宋" w:eastAsia="仿宋" w:hAnsi="仿宋" w:cs="仿宋" w:hint="eastAsia"/>
          <w:sz w:val="24"/>
        </w:rPr>
        <w:t>%</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w:t>
      </w:r>
      <w:r w:rsidRPr="00DB593C">
        <w:rPr>
          <w:rFonts w:ascii="仿宋" w:eastAsia="仿宋" w:hAnsi="仿宋" w:cs="仿宋" w:hint="eastAsia"/>
          <w:color w:val="000000"/>
          <w:sz w:val="24"/>
        </w:rPr>
        <w:t>/</w:t>
      </w:r>
      <w:r w:rsidRPr="00DB593C">
        <w:rPr>
          <w:rFonts w:ascii="仿宋" w:eastAsia="仿宋" w:hAnsi="仿宋" w:cs="仿宋" w:hint="eastAsia"/>
          <w:color w:val="000000"/>
          <w:sz w:val="24"/>
        </w:rPr>
        <w:t>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w:t>
      </w:r>
      <w:r w:rsidRPr="00DB593C">
        <w:rPr>
          <w:rFonts w:ascii="仿宋" w:eastAsia="仿宋" w:hAnsi="仿宋" w:cs="仿宋" w:hint="eastAsia"/>
          <w:sz w:val="24"/>
        </w:rPr>
        <w:t>本协议项下标的债权，</w:t>
      </w:r>
      <w:r w:rsidRPr="00DB593C">
        <w:rPr>
          <w:rFonts w:ascii="仿宋" w:eastAsia="仿宋" w:hAnsi="仿宋" w:cs="仿宋" w:hint="eastAsia"/>
          <w:color w:val="000000"/>
          <w:sz w:val="24"/>
        </w:rPr>
        <w:t>标的债权后续处置与收益均与乙方无关。乙方不得就解除行为及</w:t>
      </w:r>
      <w:r w:rsidRPr="00DB593C">
        <w:rPr>
          <w:rFonts w:ascii="仿宋" w:eastAsia="仿宋" w:hAnsi="仿宋" w:cs="仿宋" w:hint="eastAsia"/>
          <w:color w:val="000000"/>
          <w:sz w:val="24"/>
        </w:rPr>
        <w:t>/</w:t>
      </w:r>
      <w:r w:rsidRPr="00DB593C">
        <w:rPr>
          <w:rFonts w:ascii="仿宋" w:eastAsia="仿宋" w:hAnsi="仿宋" w:cs="仿宋" w:hint="eastAsia"/>
          <w:color w:val="000000"/>
          <w:sz w:val="24"/>
        </w:rPr>
        <w:t>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 xml:space="preserve">10.2.3 </w:t>
      </w:r>
      <w:r w:rsidRPr="00DB593C">
        <w:rPr>
          <w:rFonts w:ascii="仿宋" w:eastAsia="仿宋" w:hAnsi="仿宋" w:cs="仿宋" w:hint="eastAsia"/>
          <w:sz w:val="24"/>
        </w:rPr>
        <w:t>除本协议第</w:t>
      </w:r>
      <w:r w:rsidRPr="00DB593C">
        <w:rPr>
          <w:rFonts w:ascii="仿宋" w:eastAsia="仿宋" w:hAnsi="仿宋" w:cs="仿宋" w:hint="eastAsia"/>
          <w:sz w:val="24"/>
        </w:rPr>
        <w:t>10.2.2</w:t>
      </w:r>
      <w:r w:rsidRPr="00DB593C">
        <w:rPr>
          <w:rFonts w:ascii="仿宋" w:eastAsia="仿宋" w:hAnsi="仿宋" w:cs="仿宋" w:hint="eastAsia"/>
          <w:sz w:val="24"/>
        </w:rPr>
        <w:t>条约定的违约情形外，若乙方出现本条第</w:t>
      </w:r>
      <w:r w:rsidRPr="00DB593C">
        <w:rPr>
          <w:rFonts w:ascii="仿宋" w:eastAsia="仿宋" w:hAnsi="仿宋" w:cs="仿宋" w:hint="eastAsia"/>
          <w:sz w:val="24"/>
        </w:rPr>
        <w:t>10.2.1</w:t>
      </w:r>
      <w:r w:rsidRPr="00DB593C">
        <w:rPr>
          <w:rFonts w:ascii="仿宋" w:eastAsia="仿宋" w:hAnsi="仿宋" w:cs="仿宋" w:hint="eastAsia"/>
          <w:sz w:val="24"/>
        </w:rPr>
        <w:t>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w:t>
      </w:r>
      <w:r w:rsidRPr="00DB593C">
        <w:rPr>
          <w:rFonts w:ascii="仿宋" w:eastAsia="仿宋" w:hAnsi="仿宋" w:cs="仿宋" w:hint="eastAsia"/>
          <w:sz w:val="24"/>
        </w:rPr>
        <w:t>1</w:t>
      </w:r>
      <w:r w:rsidRPr="00DB593C">
        <w:rPr>
          <w:rFonts w:ascii="仿宋" w:eastAsia="仿宋" w:hAnsi="仿宋" w:cs="仿宋" w:hint="eastAsia"/>
          <w:sz w:val="24"/>
        </w:rPr>
        <w:t>）要求乙方继续履行本合同并采取补救措施；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w:t>
      </w:r>
      <w:r w:rsidRPr="00DB593C">
        <w:rPr>
          <w:rFonts w:ascii="仿宋" w:eastAsia="仿宋" w:hAnsi="仿宋" w:cs="仿宋" w:hint="eastAsia"/>
          <w:sz w:val="24"/>
        </w:rPr>
        <w:t>2</w:t>
      </w:r>
      <w:r w:rsidRPr="00DB593C">
        <w:rPr>
          <w:rFonts w:ascii="仿宋" w:eastAsia="仿宋" w:hAnsi="仿宋" w:cs="仿宋" w:hint="eastAsia"/>
          <w:sz w:val="24"/>
        </w:rPr>
        <w:t>）要求乙方纠正违约行为并自违约之日起至违约行为纠正之日止按照成交价款总额的每日【万分之五】支付违约金；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w:t>
      </w:r>
      <w:r w:rsidRPr="00DB593C">
        <w:rPr>
          <w:rFonts w:ascii="仿宋" w:eastAsia="仿宋" w:hAnsi="仿宋" w:cs="仿宋" w:hint="eastAsia"/>
          <w:sz w:val="24"/>
        </w:rPr>
        <w:t>3</w:t>
      </w:r>
      <w:r w:rsidRPr="00DB593C">
        <w:rPr>
          <w:rFonts w:ascii="仿宋" w:eastAsia="仿宋" w:hAnsi="仿宋" w:cs="仿宋" w:hint="eastAsia"/>
          <w:sz w:val="24"/>
        </w:rPr>
        <w:t>）要求乙方赔偿由此给甲方造成的全部损失；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w:t>
      </w:r>
      <w:r w:rsidRPr="00DB593C">
        <w:rPr>
          <w:rFonts w:ascii="仿宋" w:eastAsia="仿宋" w:hAnsi="仿宋" w:cs="仿宋" w:hint="eastAsia"/>
          <w:sz w:val="24"/>
        </w:rPr>
        <w:t>4</w:t>
      </w:r>
      <w:r w:rsidRPr="00DB593C">
        <w:rPr>
          <w:rFonts w:ascii="仿宋" w:eastAsia="仿宋" w:hAnsi="仿宋" w:cs="仿宋" w:hint="eastAsia"/>
          <w:sz w:val="24"/>
        </w:rPr>
        <w:t>）解除本协议，并按本协议第</w:t>
      </w:r>
      <w:r w:rsidRPr="00DB593C">
        <w:rPr>
          <w:rFonts w:ascii="仿宋" w:eastAsia="仿宋" w:hAnsi="仿宋" w:cs="仿宋" w:hint="eastAsia"/>
          <w:sz w:val="24"/>
        </w:rPr>
        <w:t>10.2.2</w:t>
      </w:r>
      <w:r w:rsidRPr="00DB593C">
        <w:rPr>
          <w:rFonts w:ascii="仿宋" w:eastAsia="仿宋" w:hAnsi="仿宋" w:cs="仿宋" w:hint="eastAsia"/>
          <w:sz w:val="24"/>
        </w:rPr>
        <w:t>（</w:t>
      </w:r>
      <w:r w:rsidRPr="00DB593C">
        <w:rPr>
          <w:rFonts w:ascii="仿宋" w:eastAsia="仿宋" w:hAnsi="仿宋" w:cs="仿宋" w:hint="eastAsia"/>
          <w:sz w:val="24"/>
        </w:rPr>
        <w:t>2</w:t>
      </w:r>
      <w:r w:rsidRPr="00DB593C">
        <w:rPr>
          <w:rFonts w:ascii="仿宋" w:eastAsia="仿宋" w:hAnsi="仿宋" w:cs="仿宋" w:hint="eastAsia"/>
          <w:sz w:val="24"/>
        </w:rPr>
        <w:t>）的约定行使权利。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w:t>
      </w:r>
      <w:r w:rsidRPr="00DB593C">
        <w:rPr>
          <w:rFonts w:ascii="仿宋" w:eastAsia="仿宋" w:hAnsi="仿宋" w:cs="仿宋" w:hint="eastAsia"/>
          <w:color w:val="000000"/>
          <w:sz w:val="24"/>
        </w:rPr>
        <w:t>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w:t>
      </w:r>
      <w:r w:rsidRPr="00DB593C">
        <w:rPr>
          <w:rFonts w:ascii="仿宋" w:eastAsia="仿宋" w:hAnsi="仿宋" w:cs="仿宋" w:hint="eastAsia"/>
          <w:color w:val="000000"/>
          <w:sz w:val="24"/>
        </w:rPr>
        <w:t>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w:t>
      </w:r>
      <w:r w:rsidRPr="00DB593C">
        <w:rPr>
          <w:rFonts w:ascii="仿宋" w:eastAsia="仿宋" w:hAnsi="仿宋" w:cs="仿宋" w:hint="eastAsia"/>
          <w:color w:val="000000"/>
          <w:sz w:val="24"/>
        </w:rPr>
        <w:t>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w:t>
      </w:r>
      <w:r w:rsidRPr="00DB593C">
        <w:rPr>
          <w:rFonts w:ascii="仿宋" w:eastAsia="仿宋" w:hAnsi="仿宋" w:cs="仿宋" w:hint="eastAsia"/>
          <w:color w:val="000000"/>
          <w:sz w:val="24"/>
        </w:rPr>
        <w:t>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w:t>
      </w:r>
      <w:r w:rsidRPr="00DB593C">
        <w:rPr>
          <w:rFonts w:ascii="仿宋" w:eastAsia="仿宋" w:hAnsi="仿宋" w:cs="仿宋" w:hint="eastAsia"/>
          <w:color w:val="000000"/>
          <w:sz w:val="24"/>
        </w:rPr>
        <w:t>2.3</w:t>
      </w:r>
      <w:r w:rsidRPr="00DB593C">
        <w:rPr>
          <w:rFonts w:ascii="仿宋" w:eastAsia="仿宋" w:hAnsi="仿宋" w:cs="仿宋" w:hint="eastAsia"/>
          <w:color w:val="000000"/>
          <w:sz w:val="24"/>
        </w:rPr>
        <w:t>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w:t>
      </w:r>
      <w:r w:rsidRPr="00DB593C">
        <w:rPr>
          <w:rFonts w:ascii="仿宋" w:eastAsia="仿宋" w:hAnsi="仿宋" w:cs="仿宋" w:hint="eastAsia"/>
          <w:color w:val="000000"/>
          <w:sz w:val="24"/>
        </w:rPr>
        <w:t>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w:t>
      </w:r>
      <w:r w:rsidRPr="00DB593C">
        <w:rPr>
          <w:rFonts w:ascii="仿宋" w:eastAsia="仿宋" w:hAnsi="仿宋" w:cs="仿宋" w:hint="eastAsia"/>
        </w:rPr>
        <w:t>【</w:t>
      </w:r>
      <w:r w:rsidRPr="00DB593C">
        <w:rPr>
          <w:rFonts w:ascii="仿宋" w:eastAsia="仿宋" w:hAnsi="仿宋" w:cs="仿宋" w:hint="eastAsia"/>
        </w:rPr>
        <w:t>A</w:t>
      </w:r>
      <w:r w:rsidRPr="00DB593C">
        <w:rPr>
          <w:rFonts w:ascii="仿宋" w:eastAsia="仿宋" w:hAnsi="仿宋" w:cs="仿宋" w:hint="eastAsia"/>
        </w:rPr>
        <w:t>】</w:t>
      </w:r>
      <w:r w:rsidRPr="00DB593C">
        <w:rPr>
          <w:rFonts w:ascii="仿宋" w:eastAsia="仿宋" w:hAnsi="仿宋" w:cs="仿宋" w:hint="eastAsia"/>
        </w:rPr>
        <w:t>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w:t>
      </w:r>
      <w:r w:rsidRPr="00DB593C">
        <w:rPr>
          <w:rFonts w:ascii="仿宋" w:eastAsia="仿宋" w:hAnsi="仿宋" w:cs="仿宋" w:hint="eastAsia"/>
          <w:szCs w:val="22"/>
        </w:rPr>
        <w:t>/</w:t>
      </w:r>
      <w:r w:rsidRPr="00DB593C">
        <w:rPr>
          <w:rFonts w:ascii="仿宋" w:eastAsia="仿宋" w:hAnsi="仿宋" w:cs="仿宋" w:hint="eastAsia"/>
          <w:szCs w:val="22"/>
        </w:rPr>
        <w:t>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 xml:space="preserve">16.1 </w:t>
      </w:r>
      <w:r w:rsidRPr="00DB593C">
        <w:rPr>
          <w:rFonts w:ascii="仿宋" w:eastAsia="仿宋" w:hAnsi="仿宋" w:cs="仿宋" w:hint="eastAsia"/>
          <w:sz w:val="24"/>
        </w:rPr>
        <w:t>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w:t>
      </w:r>
      <w:r w:rsidRPr="00DB593C">
        <w:rPr>
          <w:rFonts w:ascii="仿宋" w:eastAsia="仿宋" w:hAnsi="仿宋" w:cs="仿宋" w:hint="eastAsia"/>
          <w:sz w:val="24"/>
        </w:rPr>
        <w:t>28</w:t>
      </w:r>
      <w:r w:rsidRPr="00DB593C">
        <w:rPr>
          <w:rFonts w:ascii="仿宋" w:eastAsia="仿宋" w:hAnsi="仿宋" w:cs="仿宋" w:hint="eastAsia"/>
          <w:sz w:val="24"/>
        </w:rPr>
        <w:t>号越秀金融大厦</w:t>
      </w:r>
      <w:r w:rsidRPr="00DB593C">
        <w:rPr>
          <w:rFonts w:ascii="仿宋" w:eastAsia="仿宋" w:hAnsi="仿宋" w:cs="仿宋" w:hint="eastAsia"/>
          <w:sz w:val="24"/>
        </w:rPr>
        <w:t>58</w:t>
      </w:r>
      <w:r w:rsidRPr="00DB593C">
        <w:rPr>
          <w:rFonts w:ascii="仿宋" w:eastAsia="仿宋" w:hAnsi="仿宋" w:cs="仿宋" w:hint="eastAsia"/>
          <w:sz w:val="24"/>
        </w:rPr>
        <w:t>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w:t>
      </w:r>
      <w:r w:rsidRPr="00DB593C">
        <w:rPr>
          <w:rFonts w:ascii="仿宋" w:eastAsia="仿宋" w:hAnsi="仿宋" w:cs="仿宋" w:hint="eastAsia"/>
          <w:sz w:val="24"/>
        </w:rPr>
        <w:t xml:space="preserve">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w:t>
      </w:r>
      <w:r w:rsidRPr="00DB593C">
        <w:rPr>
          <w:rFonts w:ascii="仿宋" w:eastAsia="仿宋" w:hAnsi="仿宋" w:cs="仿宋" w:hint="eastAsia"/>
          <w:sz w:val="24"/>
        </w:rPr>
        <w:t>: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r w:rsidRPr="00DB593C">
        <w:rPr>
          <w:rFonts w:ascii="仿宋" w:eastAsia="仿宋" w:hAnsi="仿宋" w:cs="仿宋" w:hint="eastAsia"/>
          <w:sz w:val="24"/>
        </w:rPr>
        <w:t xml:space="preserve">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手机号码：</w:t>
      </w:r>
      <w:r w:rsidRPr="00DB593C">
        <w:rPr>
          <w:rFonts w:ascii="仿宋" w:eastAsia="仿宋" w:hAnsi="仿宋" w:cs="仿宋" w:hint="eastAsia"/>
          <w:sz w:val="24"/>
        </w:rPr>
        <w:t xml:space="preserve">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电子邮箱</w:t>
      </w:r>
      <w:r w:rsidRPr="00DB593C">
        <w:rPr>
          <w:rFonts w:ascii="仿宋" w:eastAsia="仿宋" w:hAnsi="仿宋" w:cs="仿宋" w:hint="eastAsia"/>
          <w:sz w:val="24"/>
        </w:rPr>
        <w:t xml:space="preserve">: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16.2 </w:t>
      </w:r>
      <w:r w:rsidRPr="00DB593C">
        <w:rPr>
          <w:rFonts w:ascii="仿宋" w:eastAsia="仿宋" w:hAnsi="仿宋" w:cs="仿宋" w:hint="eastAsia"/>
          <w:sz w:val="24"/>
        </w:rPr>
        <w:t>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w:t>
      </w:r>
      <w:r w:rsidRPr="00DB593C">
        <w:rPr>
          <w:rFonts w:ascii="仿宋" w:eastAsia="仿宋" w:hAnsi="仿宋" w:cs="仿宋" w:hint="eastAsia"/>
          <w:sz w:val="24"/>
        </w:rPr>
        <w:t>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w:t>
      </w:r>
      <w:r w:rsidRPr="00DB593C">
        <w:rPr>
          <w:rFonts w:ascii="仿宋" w:eastAsia="仿宋" w:hAnsi="仿宋" w:cs="仿宋" w:hint="eastAsia"/>
          <w:sz w:val="24"/>
        </w:rPr>
        <w:t>一方需变更本协议确认的送达地址的，应至少提前</w:t>
      </w:r>
      <w:r w:rsidRPr="00DB593C">
        <w:rPr>
          <w:rFonts w:ascii="仿宋" w:eastAsia="仿宋" w:hAnsi="仿宋" w:cs="仿宋" w:hint="eastAsia"/>
          <w:sz w:val="24"/>
        </w:rPr>
        <w:t>3</w:t>
      </w:r>
      <w:r w:rsidRPr="00DB593C">
        <w:rPr>
          <w:rFonts w:ascii="仿宋" w:eastAsia="仿宋" w:hAnsi="仿宋" w:cs="仿宋" w:hint="eastAsia"/>
          <w:sz w:val="24"/>
        </w:rPr>
        <w:t>个工作日书面通知本协议其他方；一方在本协议争议阶段或本协议争议进入执行阶段变更本协</w:t>
      </w:r>
      <w:r w:rsidRPr="00DB593C">
        <w:rPr>
          <w:rFonts w:ascii="仿宋" w:eastAsia="仿宋" w:hAnsi="仿宋" w:cs="仿宋" w:hint="eastAsia"/>
          <w:sz w:val="24"/>
        </w:rPr>
        <w:lastRenderedPageBreak/>
        <w:t>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w:t>
      </w:r>
      <w:r w:rsidRPr="00DB593C">
        <w:rPr>
          <w:rFonts w:ascii="仿宋" w:eastAsia="仿宋" w:hAnsi="仿宋" w:cs="仿宋" w:hint="eastAsia"/>
          <w:sz w:val="24"/>
        </w:rPr>
        <w:t>6.4</w:t>
      </w:r>
      <w:r w:rsidRPr="00DB593C">
        <w:rPr>
          <w:rFonts w:ascii="仿宋" w:eastAsia="仿宋" w:hAnsi="仿宋" w:cs="仿宋" w:hint="eastAsia"/>
          <w:sz w:val="24"/>
        </w:rPr>
        <w:t>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w:t>
      </w:r>
      <w:r w:rsidRPr="00DB593C">
        <w:rPr>
          <w:rFonts w:ascii="仿宋" w:eastAsia="仿宋" w:hAnsi="仿宋" w:cs="仿宋" w:hint="eastAsia"/>
          <w:sz w:val="24"/>
        </w:rPr>
        <w:t>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w:t>
      </w:r>
      <w:r w:rsidRPr="00DB593C">
        <w:rPr>
          <w:rFonts w:ascii="仿宋" w:eastAsia="仿宋" w:hAnsi="仿宋" w:cs="仿宋" w:hint="eastAsia"/>
          <w:sz w:val="24"/>
        </w:rPr>
        <w:t>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w:t>
      </w:r>
      <w:r w:rsidRPr="00DB593C">
        <w:rPr>
          <w:rFonts w:ascii="仿宋" w:eastAsia="仿宋" w:hAnsi="仿宋" w:cs="仿宋" w:hint="eastAsia"/>
          <w:b/>
          <w:bCs/>
          <w:sz w:val="24"/>
        </w:rPr>
        <w:t xml:space="preserve"> </w:t>
      </w:r>
      <w:r w:rsidRPr="00DB593C">
        <w:rPr>
          <w:rFonts w:ascii="仿宋" w:eastAsia="仿宋" w:hAnsi="仿宋" w:cs="仿宋" w:hint="eastAsia"/>
          <w:b/>
          <w:bCs/>
          <w:sz w:val="24"/>
        </w:rPr>
        <w:t>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w:t>
      </w:r>
      <w:r w:rsidRPr="00DB593C">
        <w:rPr>
          <w:rFonts w:ascii="仿宋" w:eastAsia="仿宋" w:hAnsi="仿宋" w:cs="仿宋" w:hint="eastAsia"/>
          <w:sz w:val="24"/>
        </w:rPr>
        <w:t>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17.2</w:t>
      </w:r>
      <w:r w:rsidRPr="00DB593C">
        <w:rPr>
          <w:rFonts w:ascii="仿宋" w:eastAsia="仿宋" w:hAnsi="仿宋" w:cs="仿宋" w:hint="eastAsia"/>
          <w:sz w:val="24"/>
        </w:rPr>
        <w:t>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w:t>
      </w:r>
      <w:r w:rsidRPr="00DB593C">
        <w:rPr>
          <w:rFonts w:ascii="仿宋" w:eastAsia="仿宋" w:hAnsi="仿宋" w:cs="仿宋" w:hint="eastAsia"/>
          <w:sz w:val="24"/>
        </w:rPr>
        <w:t>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w:t>
      </w:r>
      <w:r w:rsidRPr="00DB593C">
        <w:rPr>
          <w:rFonts w:ascii="仿宋" w:eastAsia="仿宋" w:hAnsi="仿宋" w:cs="仿宋" w:hint="eastAsia"/>
          <w:sz w:val="24"/>
        </w:rPr>
        <w:t>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w:t>
      </w:r>
      <w:r w:rsidRPr="00DB593C">
        <w:rPr>
          <w:rFonts w:ascii="仿宋" w:eastAsia="仿宋" w:hAnsi="仿宋" w:cs="仿宋" w:hint="eastAsia"/>
        </w:rPr>
        <w:t>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w:t>
      </w:r>
      <w:r w:rsidRPr="00DB593C">
        <w:rPr>
          <w:rFonts w:ascii="仿宋" w:eastAsia="仿宋" w:hAnsi="仿宋" w:cs="仿宋" w:hint="eastAsia"/>
          <w:sz w:val="24"/>
        </w:rPr>
        <w:t>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w:t>
      </w:r>
      <w:r w:rsidRPr="00DB593C">
        <w:rPr>
          <w:rFonts w:ascii="仿宋" w:eastAsia="仿宋" w:hAnsi="仿宋" w:cs="仿宋" w:hint="eastAsia"/>
          <w:sz w:val="24"/>
        </w:rPr>
        <w:t>本协议一式</w:t>
      </w:r>
      <w:r w:rsidRPr="00DB593C">
        <w:rPr>
          <w:rFonts w:ascii="仿宋" w:eastAsia="仿宋" w:hAnsi="仿宋" w:cs="仿宋" w:hint="eastAsia"/>
          <w:sz w:val="24"/>
        </w:rPr>
        <w:t>【</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w:t>
      </w:r>
      <w:r w:rsidRPr="00DB593C">
        <w:rPr>
          <w:rFonts w:ascii="仿宋" w:eastAsia="仿宋" w:hAnsi="仿宋" w:cs="仿宋" w:hint="eastAsia"/>
          <w:b/>
        </w:rPr>
        <w:t>/</w:t>
      </w:r>
      <w:r w:rsidRPr="00DB593C">
        <w:rPr>
          <w:rFonts w:ascii="仿宋" w:eastAsia="仿宋" w:hAnsi="仿宋" w:cs="仿宋" w:hint="eastAsia"/>
          <w:b/>
        </w:rPr>
        <w:t>盖章）：</w:t>
      </w:r>
      <w:r w:rsidRPr="00DB593C">
        <w:rPr>
          <w:rFonts w:ascii="仿宋" w:eastAsia="仿宋" w:hAnsi="仿宋" w:cs="仿宋" w:hint="eastAsia"/>
          <w:b/>
        </w:rPr>
        <w:t>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w:t>
      </w:r>
      <w:r w:rsidRPr="00DB593C">
        <w:rPr>
          <w:rFonts w:ascii="仿宋" w:eastAsia="仿宋" w:hAnsi="仿宋" w:cs="仿宋" w:hint="eastAsia"/>
          <w:b/>
        </w:rPr>
        <w:t>/</w:t>
      </w:r>
      <w:r w:rsidRPr="00DB593C">
        <w:rPr>
          <w:rFonts w:ascii="仿宋" w:eastAsia="仿宋" w:hAnsi="仿宋" w:cs="仿宋" w:hint="eastAsia"/>
          <w:b/>
        </w:rPr>
        <w:t>盖章）：</w:t>
      </w:r>
      <w:r w:rsidRPr="00DB593C">
        <w:rPr>
          <w:rFonts w:ascii="仿宋" w:eastAsia="仿宋" w:hAnsi="仿宋" w:cs="仿宋" w:hint="eastAsia"/>
          <w:b/>
        </w:rPr>
        <w:t>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41E8481A" w14:textId="77777777" w:rsidR="000B4304" w:rsidRPr="00DB593C" w:rsidRDefault="000B4304"/>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t>附件一：标的债权明细表</w:t>
      </w:r>
    </w:p>
    <w:p w14:paraId="04B42989" w14:textId="77777777" w:rsidR="000B4304" w:rsidRPr="00DB593C" w:rsidRDefault="000B4304">
      <w:pPr>
        <w:ind w:firstLineChars="4950" w:firstLine="11880"/>
        <w:rPr>
          <w:rFonts w:ascii="仿宋" w:eastAsia="仿宋" w:hAnsi="仿宋" w:cs="仿宋"/>
          <w:sz w:val="24"/>
        </w:rPr>
      </w:pPr>
    </w:p>
    <w:p w14:paraId="511826DF" w14:textId="022A766C"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 xml:space="preserve">2025年4月30日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金额：</w:t>
      </w:r>
      <w:r w:rsidRPr="00DB593C">
        <w:rPr>
          <w:rFonts w:ascii="仿宋" w:eastAsia="仿宋" w:hAnsi="仿宋" w:cs="仿宋" w:hint="eastAsia"/>
          <w:sz w:val="24"/>
        </w:rPr>
        <w:t xml:space="preserve">   </w:t>
      </w:r>
      <w:r w:rsidRPr="00DB593C">
        <w:rPr>
          <w:rFonts w:ascii="仿宋" w:eastAsia="仿宋" w:hAnsi="仿宋" w:cs="仿宋" w:hint="eastAsia"/>
          <w:sz w:val="24"/>
        </w:rPr>
        <w:t>元</w:t>
      </w:r>
      <w:r w:rsidRPr="00DB593C">
        <w:rPr>
          <w:rFonts w:ascii="仿宋" w:eastAsia="仿宋" w:hAnsi="仿宋" w:cs="仿宋" w:hint="eastAsia"/>
          <w:sz w:val="24"/>
        </w:rPr>
        <w:t xml:space="preserve">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w:t>
      </w:r>
      <w:r w:rsidRPr="00DB593C">
        <w:rPr>
          <w:rFonts w:ascii="仿宋" w:eastAsia="仿宋" w:hAnsi="仿宋" w:cs="仿宋" w:hint="eastAsia"/>
          <w:sz w:val="24"/>
        </w:rPr>
        <w:t>币种：人民币（元）</w:t>
      </w:r>
    </w:p>
    <w:tbl>
      <w:tblPr>
        <w:tblStyle w:val="aa"/>
        <w:tblW w:w="15222" w:type="dxa"/>
        <w:jc w:val="center"/>
        <w:tblLook w:val="04A0" w:firstRow="1" w:lastRow="0" w:firstColumn="1" w:lastColumn="0" w:noHBand="0" w:noVBand="1"/>
      </w:tblPr>
      <w:tblGrid>
        <w:gridCol w:w="1092"/>
        <w:gridCol w:w="1646"/>
        <w:gridCol w:w="1646"/>
        <w:gridCol w:w="1756"/>
        <w:gridCol w:w="7158"/>
        <w:gridCol w:w="914"/>
        <w:gridCol w:w="1010"/>
      </w:tblGrid>
      <w:tr w:rsidR="00271EC1" w:rsidRPr="00DB593C" w14:paraId="54C5AB6C" w14:textId="77777777" w:rsidTr="00C34FB0">
        <w:trPr>
          <w:trHeight w:val="420"/>
          <w:jc w:val="center"/>
        </w:trPr>
        <w:tc>
          <w:tcPr>
            <w:tcW w:w="1124" w:type="dxa"/>
            <w:vAlign w:val="center"/>
            <w:hideMark/>
          </w:tcPr>
          <w:p w14:paraId="6FD7BED2"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债务人</w:t>
            </w:r>
          </w:p>
        </w:tc>
        <w:tc>
          <w:tcPr>
            <w:tcW w:w="1581" w:type="dxa"/>
            <w:vAlign w:val="center"/>
            <w:hideMark/>
          </w:tcPr>
          <w:p w14:paraId="42C08130"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本金余额</w:t>
            </w:r>
          </w:p>
        </w:tc>
        <w:tc>
          <w:tcPr>
            <w:tcW w:w="1581" w:type="dxa"/>
            <w:vAlign w:val="center"/>
            <w:hideMark/>
          </w:tcPr>
          <w:p w14:paraId="6E28F4DD"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欠息余额</w:t>
            </w:r>
          </w:p>
        </w:tc>
        <w:tc>
          <w:tcPr>
            <w:tcW w:w="1521" w:type="dxa"/>
            <w:vAlign w:val="center"/>
            <w:hideMark/>
          </w:tcPr>
          <w:p w14:paraId="3446A7BD"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本息合计</w:t>
            </w:r>
          </w:p>
        </w:tc>
        <w:tc>
          <w:tcPr>
            <w:tcW w:w="7451" w:type="dxa"/>
            <w:vAlign w:val="center"/>
            <w:hideMark/>
          </w:tcPr>
          <w:p w14:paraId="159DD567"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抵质押担保</w:t>
            </w:r>
          </w:p>
        </w:tc>
        <w:tc>
          <w:tcPr>
            <w:tcW w:w="926" w:type="dxa"/>
            <w:vAlign w:val="center"/>
            <w:hideMark/>
          </w:tcPr>
          <w:p w14:paraId="63109ECB"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保证担保</w:t>
            </w:r>
          </w:p>
        </w:tc>
        <w:tc>
          <w:tcPr>
            <w:tcW w:w="1038" w:type="dxa"/>
            <w:vAlign w:val="center"/>
            <w:hideMark/>
          </w:tcPr>
          <w:p w14:paraId="0FA8AB70"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诉讼阶段</w:t>
            </w:r>
          </w:p>
        </w:tc>
      </w:tr>
      <w:tr w:rsidR="00271EC1" w:rsidRPr="00DB593C" w14:paraId="279B53B6" w14:textId="77777777" w:rsidTr="00C34FB0">
        <w:trPr>
          <w:trHeight w:val="2835"/>
          <w:jc w:val="center"/>
        </w:trPr>
        <w:tc>
          <w:tcPr>
            <w:tcW w:w="1124" w:type="dxa"/>
            <w:vAlign w:val="center"/>
            <w:hideMark/>
          </w:tcPr>
          <w:p w14:paraId="3E4E2FDE"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乐昌市坪北燃料有限公司</w:t>
            </w:r>
          </w:p>
        </w:tc>
        <w:tc>
          <w:tcPr>
            <w:tcW w:w="1581" w:type="dxa"/>
            <w:vAlign w:val="center"/>
            <w:hideMark/>
          </w:tcPr>
          <w:p w14:paraId="588F2520"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38,800,000.00 </w:t>
            </w:r>
          </w:p>
        </w:tc>
        <w:tc>
          <w:tcPr>
            <w:tcW w:w="1581" w:type="dxa"/>
            <w:vAlign w:val="center"/>
            <w:hideMark/>
          </w:tcPr>
          <w:p w14:paraId="06900F6D"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23,962,539.96 </w:t>
            </w:r>
          </w:p>
        </w:tc>
        <w:tc>
          <w:tcPr>
            <w:tcW w:w="1521" w:type="dxa"/>
            <w:vAlign w:val="center"/>
            <w:hideMark/>
          </w:tcPr>
          <w:p w14:paraId="5FAC710F"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62,762,539.96 </w:t>
            </w:r>
          </w:p>
        </w:tc>
        <w:tc>
          <w:tcPr>
            <w:tcW w:w="7451" w:type="dxa"/>
            <w:vAlign w:val="center"/>
            <w:hideMark/>
          </w:tcPr>
          <w:p w14:paraId="757A2995"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赵捷峰名下位于乐昌市乐城文化路顺易华庭二期七幢二层01、02号商铺、首层25至28号商铺、八幢13、15、16、17号商铺、九幢二层01、02号商铺、八幢10-12号商铺、九幢首层25、26、27号商铺、九幢首层20至23号商铺、八幢二层商铺、八幢29至31号商铺，26宗抵押商铺建筑面积合计4,980.11</w:t>
            </w:r>
            <w:r w:rsidRPr="00DB593C">
              <w:rPr>
                <w:rFonts w:ascii="Segoe UI Symbol" w:eastAsia="Segoe UI Symbol" w:hAnsi="Segoe UI Symbol" w:cs="Segoe UI Symbol" w:hint="eastAsia"/>
                <w:bCs/>
                <w:sz w:val="22"/>
              </w:rPr>
              <w:t>㎡</w:t>
            </w:r>
            <w:r w:rsidRPr="00DB593C">
              <w:rPr>
                <w:rFonts w:ascii="仿宋_GB2312" w:eastAsia="仿宋_GB2312" w:hint="eastAsia"/>
                <w:bCs/>
                <w:sz w:val="22"/>
              </w:rPr>
              <w:t>。</w:t>
            </w:r>
          </w:p>
        </w:tc>
        <w:tc>
          <w:tcPr>
            <w:tcW w:w="926" w:type="dxa"/>
            <w:vAlign w:val="center"/>
            <w:hideMark/>
          </w:tcPr>
          <w:p w14:paraId="6A9A30DD"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李义遵、廖双玉、赵捷峰、王初雄</w:t>
            </w:r>
          </w:p>
        </w:tc>
        <w:tc>
          <w:tcPr>
            <w:tcW w:w="1038" w:type="dxa"/>
            <w:vAlign w:val="center"/>
            <w:hideMark/>
          </w:tcPr>
          <w:p w14:paraId="38517251"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恢复执行</w:t>
            </w:r>
          </w:p>
        </w:tc>
      </w:tr>
      <w:tr w:rsidR="00271EC1" w:rsidRPr="00DB593C" w14:paraId="486E6D5D" w14:textId="77777777" w:rsidTr="00C34FB0">
        <w:trPr>
          <w:trHeight w:val="4950"/>
          <w:jc w:val="center"/>
        </w:trPr>
        <w:tc>
          <w:tcPr>
            <w:tcW w:w="1124" w:type="dxa"/>
            <w:vAlign w:val="center"/>
            <w:hideMark/>
          </w:tcPr>
          <w:p w14:paraId="0CE72F22"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lastRenderedPageBreak/>
              <w:t>韶关市浈江建筑安装工程公司</w:t>
            </w:r>
          </w:p>
        </w:tc>
        <w:tc>
          <w:tcPr>
            <w:tcW w:w="1581" w:type="dxa"/>
            <w:vAlign w:val="center"/>
            <w:hideMark/>
          </w:tcPr>
          <w:p w14:paraId="1C07DFCE"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24,049,682.68 </w:t>
            </w:r>
          </w:p>
        </w:tc>
        <w:tc>
          <w:tcPr>
            <w:tcW w:w="1581" w:type="dxa"/>
            <w:vAlign w:val="center"/>
            <w:hideMark/>
          </w:tcPr>
          <w:p w14:paraId="75219B01"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19,912,050.64 </w:t>
            </w:r>
          </w:p>
        </w:tc>
        <w:tc>
          <w:tcPr>
            <w:tcW w:w="1521" w:type="dxa"/>
            <w:vAlign w:val="center"/>
            <w:hideMark/>
          </w:tcPr>
          <w:p w14:paraId="254465E8"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43,961,733.32 </w:t>
            </w:r>
          </w:p>
        </w:tc>
        <w:tc>
          <w:tcPr>
            <w:tcW w:w="7451" w:type="dxa"/>
            <w:vAlign w:val="center"/>
            <w:hideMark/>
          </w:tcPr>
          <w:p w14:paraId="4C064887"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本金165万：1、周粤宁名下位于韶关市浈江区浈江北路3号之一启明花苑A2幢首层22、23、24、25号商铺，面积165.56</w:t>
            </w:r>
            <w:r w:rsidRPr="00DB593C">
              <w:rPr>
                <w:rFonts w:ascii="Segoe UI Symbol" w:eastAsia="Segoe UI Symbol" w:hAnsi="Segoe UI Symbol" w:cs="Segoe UI Symbol" w:hint="eastAsia"/>
                <w:bCs/>
                <w:sz w:val="22"/>
              </w:rPr>
              <w:t>㎡</w:t>
            </w:r>
            <w:r w:rsidRPr="00DB593C">
              <w:rPr>
                <w:rFonts w:ascii="仿宋_GB2312" w:eastAsia="仿宋_GB2312" w:hint="eastAsia"/>
                <w:bCs/>
                <w:sz w:val="22"/>
              </w:rPr>
              <w:t>；</w:t>
            </w:r>
            <w:r w:rsidRPr="00DB593C">
              <w:rPr>
                <w:rFonts w:ascii="仿宋_GB2312" w:eastAsia="仿宋_GB2312" w:hint="eastAsia"/>
                <w:bCs/>
                <w:sz w:val="22"/>
              </w:rPr>
              <w:br/>
              <w:t>2、章建连名下位于韶关市浈江区浈江北路3号之一启明花苑A2幢首层26至33号商铺，面积307.80</w:t>
            </w:r>
            <w:r w:rsidRPr="00DB593C">
              <w:rPr>
                <w:rFonts w:ascii="Segoe UI Symbol" w:eastAsia="Segoe UI Symbol" w:hAnsi="Segoe UI Symbol" w:cs="Segoe UI Symbol" w:hint="eastAsia"/>
                <w:bCs/>
                <w:sz w:val="22"/>
              </w:rPr>
              <w:t>㎡</w:t>
            </w:r>
            <w:r w:rsidRPr="00DB593C">
              <w:rPr>
                <w:rFonts w:ascii="仿宋_GB2312" w:eastAsia="仿宋_GB2312" w:hint="eastAsia"/>
                <w:bCs/>
                <w:sz w:val="22"/>
              </w:rPr>
              <w:t>；</w:t>
            </w:r>
            <w:r w:rsidRPr="00DB593C">
              <w:rPr>
                <w:rFonts w:ascii="仿宋_GB2312" w:eastAsia="仿宋_GB2312" w:hint="eastAsia"/>
                <w:bCs/>
                <w:sz w:val="22"/>
              </w:rPr>
              <w:br/>
              <w:t>本金1065万：3、谭立红名下位于韶关市北江区熏风路20号第十一幢首层西面，面积482.32</w:t>
            </w:r>
            <w:r w:rsidRPr="00DB593C">
              <w:rPr>
                <w:rFonts w:ascii="Segoe UI Symbol" w:eastAsia="Segoe UI Symbol" w:hAnsi="Segoe UI Symbol" w:cs="Segoe UI Symbol" w:hint="eastAsia"/>
                <w:bCs/>
                <w:sz w:val="22"/>
              </w:rPr>
              <w:t>㎡</w:t>
            </w:r>
            <w:r w:rsidRPr="00DB593C">
              <w:rPr>
                <w:rFonts w:ascii="仿宋_GB2312" w:eastAsia="仿宋_GB2312" w:hint="eastAsia"/>
                <w:bCs/>
                <w:sz w:val="22"/>
              </w:rPr>
              <w:t>；</w:t>
            </w:r>
            <w:r w:rsidRPr="00DB593C">
              <w:rPr>
                <w:rFonts w:ascii="仿宋_GB2312" w:eastAsia="仿宋_GB2312" w:hint="eastAsia"/>
                <w:bCs/>
                <w:sz w:val="22"/>
              </w:rPr>
              <w:br/>
              <w:t>本金1280万：</w:t>
            </w:r>
            <w:r w:rsidRPr="00DB593C">
              <w:rPr>
                <w:rFonts w:ascii="仿宋_GB2312" w:eastAsia="仿宋_GB2312" w:hint="eastAsia"/>
                <w:bCs/>
                <w:sz w:val="22"/>
              </w:rPr>
              <w:br/>
              <w:t>4、谭立红名下位于浈江区浈江北路3号之一启明花苑B1幢首层1-13号车库、B2幢首层1-13号车库、C幢首层1-17号车库、D1幢首层1-22号车库、D2幢首层1-21号车库、D3幢首层1-20号车库，车库面积合计2,164.39</w:t>
            </w:r>
            <w:r w:rsidRPr="00DB593C">
              <w:rPr>
                <w:rFonts w:ascii="Segoe UI Symbol" w:eastAsia="Segoe UI Symbol" w:hAnsi="Segoe UI Symbol" w:cs="Segoe UI Symbol" w:hint="eastAsia"/>
                <w:bCs/>
                <w:sz w:val="22"/>
              </w:rPr>
              <w:t>㎡</w:t>
            </w:r>
            <w:r w:rsidRPr="00DB593C">
              <w:rPr>
                <w:rFonts w:ascii="仿宋_GB2312" w:eastAsia="仿宋_GB2312" w:hint="eastAsia"/>
                <w:bCs/>
                <w:sz w:val="22"/>
              </w:rPr>
              <w:t>。</w:t>
            </w:r>
          </w:p>
        </w:tc>
        <w:tc>
          <w:tcPr>
            <w:tcW w:w="926" w:type="dxa"/>
            <w:vAlign w:val="center"/>
            <w:hideMark/>
          </w:tcPr>
          <w:p w14:paraId="28193551"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章建连、周粤宁、谭泽林、陈晓欢、周小平、谭立红</w:t>
            </w:r>
          </w:p>
        </w:tc>
        <w:tc>
          <w:tcPr>
            <w:tcW w:w="1038" w:type="dxa"/>
            <w:vAlign w:val="center"/>
            <w:hideMark/>
          </w:tcPr>
          <w:p w14:paraId="6A1F28D5"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终本执行</w:t>
            </w:r>
          </w:p>
        </w:tc>
      </w:tr>
      <w:tr w:rsidR="00271EC1" w:rsidRPr="00DB593C" w14:paraId="00BB6BA8" w14:textId="77777777" w:rsidTr="00C34FB0">
        <w:trPr>
          <w:trHeight w:val="1125"/>
          <w:jc w:val="center"/>
        </w:trPr>
        <w:tc>
          <w:tcPr>
            <w:tcW w:w="1124" w:type="dxa"/>
            <w:vAlign w:val="center"/>
            <w:hideMark/>
          </w:tcPr>
          <w:p w14:paraId="4F665789"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乐昌市浩益诚贸易有限公司</w:t>
            </w:r>
          </w:p>
        </w:tc>
        <w:tc>
          <w:tcPr>
            <w:tcW w:w="1581" w:type="dxa"/>
            <w:noWrap/>
            <w:vAlign w:val="center"/>
            <w:hideMark/>
          </w:tcPr>
          <w:p w14:paraId="2438F8F0"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19,000,000.00 </w:t>
            </w:r>
          </w:p>
        </w:tc>
        <w:tc>
          <w:tcPr>
            <w:tcW w:w="1581" w:type="dxa"/>
            <w:noWrap/>
            <w:vAlign w:val="center"/>
            <w:hideMark/>
          </w:tcPr>
          <w:p w14:paraId="38B2E4AE"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13,793,358.75 </w:t>
            </w:r>
          </w:p>
        </w:tc>
        <w:tc>
          <w:tcPr>
            <w:tcW w:w="1521" w:type="dxa"/>
            <w:vAlign w:val="center"/>
            <w:hideMark/>
          </w:tcPr>
          <w:p w14:paraId="41FBCAB7"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    32,793,358.75 </w:t>
            </w:r>
          </w:p>
        </w:tc>
        <w:tc>
          <w:tcPr>
            <w:tcW w:w="7451" w:type="dxa"/>
            <w:vAlign w:val="center"/>
            <w:hideMark/>
          </w:tcPr>
          <w:p w14:paraId="739CB0B5"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何伟名下位于乐昌市乐城人民中路56号（万福隆大厦）第二层、夹层部分，建筑面积合计6,875.22</w:t>
            </w:r>
            <w:r w:rsidRPr="00DB593C">
              <w:rPr>
                <w:rFonts w:ascii="Segoe UI Symbol" w:eastAsia="Segoe UI Symbol" w:hAnsi="Segoe UI Symbol" w:cs="Segoe UI Symbol" w:hint="eastAsia"/>
                <w:bCs/>
                <w:sz w:val="22"/>
              </w:rPr>
              <w:t>㎡</w:t>
            </w:r>
            <w:r w:rsidRPr="00DB593C">
              <w:rPr>
                <w:rFonts w:ascii="仿宋_GB2312" w:eastAsia="仿宋_GB2312" w:hint="eastAsia"/>
                <w:bCs/>
                <w:sz w:val="22"/>
              </w:rPr>
              <w:t>；</w:t>
            </w:r>
          </w:p>
        </w:tc>
        <w:tc>
          <w:tcPr>
            <w:tcW w:w="926" w:type="dxa"/>
            <w:vAlign w:val="center"/>
            <w:hideMark/>
          </w:tcPr>
          <w:p w14:paraId="5D3414FA"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王初雄、徐兴</w:t>
            </w:r>
          </w:p>
        </w:tc>
        <w:tc>
          <w:tcPr>
            <w:tcW w:w="1038" w:type="dxa"/>
            <w:vAlign w:val="center"/>
            <w:hideMark/>
          </w:tcPr>
          <w:p w14:paraId="32159329"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恢复执行中</w:t>
            </w:r>
          </w:p>
        </w:tc>
      </w:tr>
      <w:tr w:rsidR="00271EC1" w:rsidRPr="002938C2" w14:paraId="1BFD8AEC" w14:textId="77777777" w:rsidTr="00C34FB0">
        <w:trPr>
          <w:trHeight w:val="350"/>
          <w:jc w:val="center"/>
        </w:trPr>
        <w:tc>
          <w:tcPr>
            <w:tcW w:w="1124" w:type="dxa"/>
            <w:vAlign w:val="center"/>
            <w:hideMark/>
          </w:tcPr>
          <w:p w14:paraId="311DC4C1"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合计</w:t>
            </w:r>
          </w:p>
        </w:tc>
        <w:tc>
          <w:tcPr>
            <w:tcW w:w="1581" w:type="dxa"/>
            <w:vAlign w:val="center"/>
            <w:hideMark/>
          </w:tcPr>
          <w:p w14:paraId="5E11E6D8"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81,849,682.68 </w:t>
            </w:r>
          </w:p>
        </w:tc>
        <w:tc>
          <w:tcPr>
            <w:tcW w:w="1581" w:type="dxa"/>
            <w:vAlign w:val="center"/>
            <w:hideMark/>
          </w:tcPr>
          <w:p w14:paraId="6FD1E3CA" w14:textId="77777777" w:rsidR="00271EC1" w:rsidRPr="00DB593C"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 xml:space="preserve">57,667,949.35 </w:t>
            </w:r>
          </w:p>
        </w:tc>
        <w:tc>
          <w:tcPr>
            <w:tcW w:w="1521" w:type="dxa"/>
            <w:vAlign w:val="center"/>
            <w:hideMark/>
          </w:tcPr>
          <w:p w14:paraId="621CB384" w14:textId="77777777" w:rsidR="00271EC1" w:rsidRPr="002938C2" w:rsidRDefault="00271EC1" w:rsidP="00C34FB0">
            <w:pPr>
              <w:tabs>
                <w:tab w:val="left" w:pos="2310"/>
              </w:tabs>
              <w:jc w:val="left"/>
              <w:rPr>
                <w:rFonts w:ascii="仿宋_GB2312" w:eastAsia="仿宋_GB2312"/>
                <w:bCs/>
                <w:sz w:val="22"/>
              </w:rPr>
            </w:pPr>
            <w:r w:rsidRPr="00DB593C">
              <w:rPr>
                <w:rFonts w:ascii="仿宋_GB2312" w:eastAsia="仿宋_GB2312" w:hint="eastAsia"/>
                <w:bCs/>
                <w:sz w:val="22"/>
              </w:rPr>
              <w:t>139,517,632.03</w:t>
            </w:r>
            <w:r w:rsidRPr="002938C2">
              <w:rPr>
                <w:rFonts w:ascii="仿宋_GB2312" w:eastAsia="仿宋_GB2312" w:hint="eastAsia"/>
                <w:bCs/>
                <w:sz w:val="22"/>
              </w:rPr>
              <w:t xml:space="preserve"> </w:t>
            </w:r>
          </w:p>
        </w:tc>
        <w:tc>
          <w:tcPr>
            <w:tcW w:w="7451" w:type="dxa"/>
            <w:vAlign w:val="center"/>
            <w:hideMark/>
          </w:tcPr>
          <w:p w14:paraId="021FC7F7" w14:textId="77777777" w:rsidR="00271EC1" w:rsidRPr="002938C2" w:rsidRDefault="00271EC1" w:rsidP="00C34FB0">
            <w:pPr>
              <w:tabs>
                <w:tab w:val="left" w:pos="2310"/>
              </w:tabs>
              <w:jc w:val="left"/>
              <w:rPr>
                <w:rFonts w:ascii="仿宋_GB2312" w:eastAsia="仿宋_GB2312"/>
                <w:bCs/>
                <w:sz w:val="22"/>
              </w:rPr>
            </w:pPr>
            <w:r w:rsidRPr="002938C2">
              <w:rPr>
                <w:rFonts w:ascii="仿宋_GB2312" w:eastAsia="仿宋_GB2312" w:hint="eastAsia"/>
                <w:bCs/>
                <w:sz w:val="22"/>
              </w:rPr>
              <w:t xml:space="preserve">　</w:t>
            </w:r>
          </w:p>
        </w:tc>
        <w:tc>
          <w:tcPr>
            <w:tcW w:w="926" w:type="dxa"/>
            <w:vAlign w:val="center"/>
            <w:hideMark/>
          </w:tcPr>
          <w:p w14:paraId="18470F9F" w14:textId="77777777" w:rsidR="00271EC1" w:rsidRPr="002938C2" w:rsidRDefault="00271EC1" w:rsidP="00C34FB0">
            <w:pPr>
              <w:tabs>
                <w:tab w:val="left" w:pos="2310"/>
              </w:tabs>
              <w:jc w:val="left"/>
              <w:rPr>
                <w:rFonts w:ascii="仿宋_GB2312" w:eastAsia="仿宋_GB2312"/>
                <w:bCs/>
                <w:sz w:val="22"/>
              </w:rPr>
            </w:pPr>
            <w:r w:rsidRPr="002938C2">
              <w:rPr>
                <w:rFonts w:ascii="仿宋_GB2312" w:eastAsia="仿宋_GB2312" w:hint="eastAsia"/>
                <w:bCs/>
                <w:sz w:val="22"/>
              </w:rPr>
              <w:t xml:space="preserve">　</w:t>
            </w:r>
          </w:p>
        </w:tc>
        <w:tc>
          <w:tcPr>
            <w:tcW w:w="1038" w:type="dxa"/>
            <w:vAlign w:val="center"/>
            <w:hideMark/>
          </w:tcPr>
          <w:p w14:paraId="792F05C7" w14:textId="77777777" w:rsidR="00271EC1" w:rsidRPr="002938C2" w:rsidRDefault="00271EC1" w:rsidP="00C34FB0">
            <w:pPr>
              <w:tabs>
                <w:tab w:val="left" w:pos="2310"/>
              </w:tabs>
              <w:jc w:val="left"/>
              <w:rPr>
                <w:rFonts w:ascii="仿宋_GB2312" w:eastAsia="仿宋_GB2312"/>
                <w:bCs/>
                <w:sz w:val="22"/>
              </w:rPr>
            </w:pPr>
            <w:r w:rsidRPr="002938C2">
              <w:rPr>
                <w:rFonts w:ascii="仿宋_GB2312" w:eastAsia="仿宋_GB2312" w:hint="eastAsia"/>
                <w:bCs/>
                <w:sz w:val="22"/>
              </w:rPr>
              <w:t xml:space="preserve">　</w:t>
            </w:r>
          </w:p>
        </w:tc>
      </w:tr>
    </w:tbl>
    <w:p w14:paraId="7AEEED7F" w14:textId="77777777" w:rsidR="000B4304" w:rsidRDefault="000B4304">
      <w:pPr>
        <w:spacing w:before="80" w:after="80" w:line="360" w:lineRule="auto"/>
        <w:ind w:rightChars="-73" w:right="-153" w:firstLineChars="236" w:firstLine="566"/>
        <w:rPr>
          <w:rFonts w:ascii="仿宋" w:eastAsia="仿宋" w:hAnsi="仿宋" w:cs="仿宋"/>
          <w:color w:val="000000"/>
          <w:sz w:val="24"/>
        </w:rPr>
      </w:pPr>
    </w:p>
    <w:p w14:paraId="13565398" w14:textId="77777777" w:rsidR="000B4304" w:rsidRDefault="000B4304"/>
    <w:sectPr w:rsidR="000B4304">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1BD020" w14:textId="77777777" w:rsidR="005155DF" w:rsidRDefault="005155DF">
      <w:r>
        <w:separator/>
      </w:r>
    </w:p>
  </w:endnote>
  <w:endnote w:type="continuationSeparator" w:id="0">
    <w:p w14:paraId="67DA7F11" w14:textId="77777777" w:rsidR="005155DF" w:rsidRDefault="00515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60820E79"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B52354">
      <w:rPr>
        <w:rStyle w:val="a8"/>
        <w:noProof/>
      </w:rPr>
      <w:t>1</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72162A" w14:textId="77777777" w:rsidR="005155DF" w:rsidRDefault="005155DF">
      <w:r>
        <w:separator/>
      </w:r>
    </w:p>
  </w:footnote>
  <w:footnote w:type="continuationSeparator" w:id="0">
    <w:p w14:paraId="29F67115" w14:textId="77777777" w:rsidR="005155DF" w:rsidRDefault="005155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r>
    <w:r>
      <w:rPr>
        <w:rFonts w:ascii="楷体_GB2312" w:eastAsia="楷体_GB2312" w:hint="eastAsia"/>
      </w:rPr>
      <w:t>债权转让协议</w:t>
    </w:r>
    <w:r>
      <w:rPr>
        <w:rFonts w:ascii="楷体_GB2312" w:eastAsia="楷体_GB2312"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B17B9"/>
    <w:rsid w:val="000B4304"/>
    <w:rsid w:val="000C7CC4"/>
    <w:rsid w:val="00271EC1"/>
    <w:rsid w:val="004548AC"/>
    <w:rsid w:val="005155DF"/>
    <w:rsid w:val="0067116B"/>
    <w:rsid w:val="009518C7"/>
    <w:rsid w:val="009C0AD6"/>
    <w:rsid w:val="00A210B5"/>
    <w:rsid w:val="00B52354"/>
    <w:rsid w:val="00DB593C"/>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28</Pages>
  <Words>2380</Words>
  <Characters>13571</Characters>
  <Application>Microsoft Office Word</Application>
  <DocSecurity>0</DocSecurity>
  <Lines>113</Lines>
  <Paragraphs>31</Paragraphs>
  <ScaleCrop>false</ScaleCrop>
  <Company/>
  <LinksUpToDate>false</LinksUpToDate>
  <CharactersWithSpaces>15920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9</cp:revision>
  <dcterms:created xsi:type="dcterms:W3CDTF">2023-07-14T00:50:00Z</dcterms:created>
  <dcterms:modified xsi:type="dcterms:W3CDTF">2025-07-28T07:19:00Z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